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1973E5" w14:textId="77777777" w:rsidR="00C92D30" w:rsidRDefault="00C92D30" w:rsidP="00E101CA">
      <w:pPr>
        <w:spacing w:line="276" w:lineRule="auto"/>
        <w:jc w:val="both"/>
        <w:rPr>
          <w:rFonts w:ascii="Arial" w:hAnsi="Arial" w:cs="Arial"/>
          <w:b/>
          <w:bCs/>
          <w:color w:val="002060"/>
        </w:rPr>
      </w:pPr>
    </w:p>
    <w:p w14:paraId="77F3C8B9" w14:textId="44598393" w:rsidR="00CE2AEB" w:rsidRPr="00AB586E" w:rsidRDefault="00CE2AEB" w:rsidP="00E101CA">
      <w:pPr>
        <w:spacing w:line="276" w:lineRule="auto"/>
        <w:jc w:val="center"/>
        <w:rPr>
          <w:rFonts w:ascii="Arial" w:hAnsi="Arial" w:cs="Arial"/>
          <w:b/>
          <w:bCs/>
          <w:color w:val="002060"/>
        </w:rPr>
      </w:pPr>
      <w:r w:rsidRPr="00AB586E">
        <w:rPr>
          <w:rFonts w:ascii="Arial" w:hAnsi="Arial" w:cs="Arial"/>
          <w:b/>
          <w:bCs/>
          <w:color w:val="002060"/>
        </w:rPr>
        <w:t>EDINBURGH UNIVERSITY SPORTS UNION</w:t>
      </w:r>
    </w:p>
    <w:p w14:paraId="7762932F" w14:textId="77777777" w:rsidR="00CE2AEB" w:rsidRPr="00AB586E" w:rsidRDefault="00CE2AEB" w:rsidP="00E101CA">
      <w:pPr>
        <w:spacing w:line="276" w:lineRule="auto"/>
        <w:jc w:val="center"/>
        <w:rPr>
          <w:rFonts w:ascii="Arial" w:hAnsi="Arial" w:cs="Arial"/>
          <w:b/>
          <w:bCs/>
          <w:color w:val="002060"/>
        </w:rPr>
      </w:pPr>
    </w:p>
    <w:p w14:paraId="121059AD" w14:textId="3A32F1EC" w:rsidR="00E10EF1" w:rsidRPr="00C944F8" w:rsidRDefault="001027C0" w:rsidP="00E101CA">
      <w:pPr>
        <w:spacing w:line="276" w:lineRule="auto"/>
        <w:jc w:val="center"/>
        <w:rPr>
          <w:rFonts w:ascii="Arial" w:hAnsi="Arial" w:cs="Arial"/>
          <w:b/>
          <w:bCs/>
          <w:color w:val="002060"/>
        </w:rPr>
      </w:pPr>
      <w:r>
        <w:rPr>
          <w:rFonts w:ascii="Arial" w:hAnsi="Arial" w:cs="Arial"/>
          <w:b/>
          <w:bCs/>
          <w:color w:val="002060"/>
        </w:rPr>
        <w:t>RESERVE</w:t>
      </w:r>
      <w:r w:rsidR="00AB586E">
        <w:rPr>
          <w:rFonts w:ascii="Arial" w:hAnsi="Arial" w:cs="Arial"/>
          <w:b/>
          <w:bCs/>
          <w:color w:val="002060"/>
        </w:rPr>
        <w:t xml:space="preserve"> FUND POLICY</w:t>
      </w:r>
    </w:p>
    <w:p w14:paraId="1DC53DEB" w14:textId="32E515DF" w:rsidR="00E10EF1" w:rsidRPr="00AB586E" w:rsidRDefault="00E10EF1" w:rsidP="00E101CA">
      <w:pPr>
        <w:spacing w:line="276" w:lineRule="auto"/>
        <w:jc w:val="both"/>
        <w:rPr>
          <w:rFonts w:ascii="Arial" w:hAnsi="Arial" w:cs="Arial"/>
          <w:color w:val="002060"/>
          <w:u w:val="single"/>
        </w:rPr>
      </w:pPr>
    </w:p>
    <w:p w14:paraId="1E440817" w14:textId="17591263" w:rsidR="00E910CC" w:rsidRDefault="0089561F" w:rsidP="00E101CA">
      <w:pPr>
        <w:spacing w:line="276" w:lineRule="auto"/>
        <w:jc w:val="both"/>
        <w:rPr>
          <w:rFonts w:ascii="Arial" w:hAnsi="Arial" w:cs="Arial"/>
          <w:color w:val="002060"/>
        </w:rPr>
      </w:pPr>
      <w:r>
        <w:rPr>
          <w:rFonts w:ascii="Arial" w:hAnsi="Arial" w:cs="Arial"/>
          <w:color w:val="002060"/>
        </w:rPr>
        <w:t xml:space="preserve">The Reserve Fund provides financial support to clubs who have experienced </w:t>
      </w:r>
      <w:r w:rsidR="00596A19">
        <w:rPr>
          <w:rFonts w:ascii="Arial" w:hAnsi="Arial" w:cs="Arial"/>
          <w:color w:val="002060"/>
        </w:rPr>
        <w:t>unforeseen costs</w:t>
      </w:r>
      <w:r w:rsidR="00D32444">
        <w:rPr>
          <w:rFonts w:ascii="Arial" w:hAnsi="Arial" w:cs="Arial"/>
          <w:color w:val="002060"/>
        </w:rPr>
        <w:t xml:space="preserve">. </w:t>
      </w:r>
      <w:r w:rsidR="00532306">
        <w:rPr>
          <w:rFonts w:ascii="Arial" w:hAnsi="Arial" w:cs="Arial"/>
          <w:color w:val="002060"/>
        </w:rPr>
        <w:t>The Reserve Fund is governed by the Finance Committee as set out in the Sports Union Constitution.</w:t>
      </w:r>
      <w:r w:rsidR="001B6CE8">
        <w:rPr>
          <w:rFonts w:ascii="Arial" w:hAnsi="Arial" w:cs="Arial"/>
          <w:color w:val="002060"/>
        </w:rPr>
        <w:t xml:space="preserve"> This document sets out guidance for the Finance Committee to apply when deciding how to fund applications to the Reserve Fund, but ultimately each application is at the discretion of the Finance Committee.</w:t>
      </w:r>
    </w:p>
    <w:p w14:paraId="163B3D97" w14:textId="77777777" w:rsidR="001027C0" w:rsidRPr="00AB586E" w:rsidRDefault="001027C0" w:rsidP="00E101CA">
      <w:pPr>
        <w:spacing w:line="276" w:lineRule="auto"/>
        <w:jc w:val="both"/>
        <w:rPr>
          <w:rFonts w:ascii="Arial" w:hAnsi="Arial" w:cs="Arial"/>
          <w:color w:val="002060"/>
        </w:rPr>
      </w:pPr>
    </w:p>
    <w:p w14:paraId="3BEAEDF0" w14:textId="7E696180" w:rsidR="00E10EF1" w:rsidRPr="00620B14" w:rsidRDefault="00E10EF1" w:rsidP="00E101CA">
      <w:pPr>
        <w:spacing w:line="276" w:lineRule="auto"/>
        <w:jc w:val="both"/>
        <w:rPr>
          <w:rFonts w:ascii="Arial" w:hAnsi="Arial" w:cs="Arial"/>
          <w:b/>
          <w:bCs/>
          <w:color w:val="002060"/>
        </w:rPr>
      </w:pPr>
      <w:r w:rsidRPr="00620B14">
        <w:rPr>
          <w:rFonts w:ascii="Arial" w:hAnsi="Arial" w:cs="Arial"/>
          <w:b/>
          <w:bCs/>
          <w:color w:val="002060"/>
        </w:rPr>
        <w:t>Review Period</w:t>
      </w:r>
    </w:p>
    <w:p w14:paraId="62833625" w14:textId="3A6FAD79" w:rsidR="00A74612" w:rsidRPr="00AB586E" w:rsidRDefault="00E10EF1" w:rsidP="00E101CA">
      <w:pPr>
        <w:spacing w:line="276" w:lineRule="auto"/>
        <w:jc w:val="both"/>
        <w:rPr>
          <w:rFonts w:ascii="Arial" w:hAnsi="Arial" w:cs="Arial"/>
          <w:color w:val="002060"/>
        </w:rPr>
      </w:pPr>
      <w:r w:rsidRPr="00AB586E">
        <w:rPr>
          <w:rFonts w:ascii="Arial" w:hAnsi="Arial" w:cs="Arial"/>
          <w:color w:val="002060"/>
        </w:rPr>
        <w:t xml:space="preserve">As set out in the Sports Union </w:t>
      </w:r>
      <w:r w:rsidR="009D18D7" w:rsidRPr="00AB586E">
        <w:rPr>
          <w:rFonts w:ascii="Arial" w:hAnsi="Arial" w:cs="Arial"/>
          <w:color w:val="002060"/>
        </w:rPr>
        <w:t>C</w:t>
      </w:r>
      <w:r w:rsidRPr="00AB586E">
        <w:rPr>
          <w:rFonts w:ascii="Arial" w:hAnsi="Arial" w:cs="Arial"/>
          <w:color w:val="002060"/>
        </w:rPr>
        <w:t>onstitution, the Finance Committee should review the suitability of this policy at least annually and are responsible for approving any amendments to the policy</w:t>
      </w:r>
      <w:r w:rsidR="00620B14">
        <w:rPr>
          <w:rFonts w:ascii="Arial" w:hAnsi="Arial" w:cs="Arial"/>
          <w:color w:val="002060"/>
        </w:rPr>
        <w:t>, as well as the Executive Committee.</w:t>
      </w:r>
    </w:p>
    <w:p w14:paraId="1616D613" w14:textId="77777777" w:rsidR="00E910CC" w:rsidRPr="00AB586E" w:rsidRDefault="00E910CC" w:rsidP="00E101CA">
      <w:pPr>
        <w:spacing w:line="276" w:lineRule="auto"/>
        <w:jc w:val="both"/>
        <w:rPr>
          <w:rFonts w:ascii="Arial" w:hAnsi="Arial" w:cs="Arial"/>
          <w:color w:val="002060"/>
        </w:rPr>
      </w:pPr>
    </w:p>
    <w:p w14:paraId="7402E3C3" w14:textId="55E18D36" w:rsidR="003819C8" w:rsidRPr="00E101CA" w:rsidRDefault="003819C8" w:rsidP="00E101CA">
      <w:pPr>
        <w:pStyle w:val="ListParagraph"/>
        <w:numPr>
          <w:ilvl w:val="0"/>
          <w:numId w:val="26"/>
        </w:numPr>
        <w:spacing w:line="276" w:lineRule="auto"/>
        <w:jc w:val="both"/>
        <w:rPr>
          <w:rFonts w:ascii="Arial" w:hAnsi="Arial" w:cs="Arial"/>
          <w:b/>
          <w:bCs/>
          <w:color w:val="002060"/>
        </w:rPr>
      </w:pPr>
      <w:r w:rsidRPr="00E101CA">
        <w:rPr>
          <w:rFonts w:ascii="Arial" w:hAnsi="Arial" w:cs="Arial"/>
          <w:b/>
          <w:bCs/>
          <w:color w:val="002060"/>
        </w:rPr>
        <w:t xml:space="preserve">Objectives of the </w:t>
      </w:r>
      <w:r w:rsidR="00620B14" w:rsidRPr="00E101CA">
        <w:rPr>
          <w:rFonts w:ascii="Arial" w:hAnsi="Arial" w:cs="Arial"/>
          <w:b/>
          <w:bCs/>
          <w:color w:val="002060"/>
        </w:rPr>
        <w:t>P</w:t>
      </w:r>
      <w:r w:rsidRPr="00E101CA">
        <w:rPr>
          <w:rFonts w:ascii="Arial" w:hAnsi="Arial" w:cs="Arial"/>
          <w:b/>
          <w:bCs/>
          <w:color w:val="002060"/>
        </w:rPr>
        <w:t>olicy</w:t>
      </w:r>
    </w:p>
    <w:p w14:paraId="788F8D7B" w14:textId="3635028F" w:rsidR="00486790" w:rsidRPr="007F5A5C" w:rsidRDefault="00197ECD" w:rsidP="00E101CA">
      <w:pPr>
        <w:pStyle w:val="ListParagraph"/>
        <w:numPr>
          <w:ilvl w:val="1"/>
          <w:numId w:val="26"/>
        </w:numPr>
        <w:spacing w:line="276" w:lineRule="auto"/>
        <w:jc w:val="both"/>
        <w:rPr>
          <w:rFonts w:ascii="Arial" w:hAnsi="Arial" w:cs="Arial"/>
          <w:b/>
          <w:bCs/>
          <w:color w:val="002060"/>
        </w:rPr>
      </w:pPr>
      <w:r>
        <w:rPr>
          <w:rFonts w:ascii="Arial" w:hAnsi="Arial" w:cs="Arial"/>
          <w:color w:val="002060"/>
        </w:rPr>
        <w:t xml:space="preserve"> </w:t>
      </w:r>
      <w:r w:rsidR="001B6CE8">
        <w:rPr>
          <w:rFonts w:ascii="Arial" w:hAnsi="Arial" w:cs="Arial"/>
          <w:color w:val="002060"/>
        </w:rPr>
        <w:t xml:space="preserve">To support clubs </w:t>
      </w:r>
      <w:r w:rsidR="00124060">
        <w:rPr>
          <w:rFonts w:ascii="Arial" w:hAnsi="Arial" w:cs="Arial"/>
          <w:color w:val="002060"/>
        </w:rPr>
        <w:t>who experience the arrival of an unforeseen cost</w:t>
      </w:r>
      <w:r w:rsidR="00070788">
        <w:rPr>
          <w:rFonts w:ascii="Arial" w:hAnsi="Arial" w:cs="Arial"/>
          <w:color w:val="002060"/>
        </w:rPr>
        <w:t xml:space="preserve"> in a completely unexpected nature.</w:t>
      </w:r>
      <w:r w:rsidR="0075392A">
        <w:rPr>
          <w:rFonts w:ascii="Arial" w:hAnsi="Arial" w:cs="Arial"/>
          <w:color w:val="002060"/>
        </w:rPr>
        <w:t xml:space="preserve"> In particular any costs that wouldn’t be included in even the best of budgets.</w:t>
      </w:r>
    </w:p>
    <w:p w14:paraId="5F36E2A3" w14:textId="6E2B6A33" w:rsidR="007F5A5C" w:rsidRPr="009606B7" w:rsidRDefault="007F5A5C" w:rsidP="007F5A5C">
      <w:pPr>
        <w:pStyle w:val="ListParagraph"/>
        <w:numPr>
          <w:ilvl w:val="1"/>
          <w:numId w:val="26"/>
        </w:numPr>
        <w:spacing w:line="276" w:lineRule="auto"/>
        <w:jc w:val="both"/>
        <w:rPr>
          <w:rFonts w:ascii="Arial" w:hAnsi="Arial" w:cs="Arial"/>
          <w:b/>
          <w:bCs/>
          <w:color w:val="002060"/>
        </w:rPr>
      </w:pPr>
      <w:r>
        <w:rPr>
          <w:rFonts w:ascii="Arial" w:hAnsi="Arial" w:cs="Arial"/>
          <w:b/>
          <w:bCs/>
          <w:color w:val="002060"/>
        </w:rPr>
        <w:t xml:space="preserve"> </w:t>
      </w:r>
      <w:r>
        <w:rPr>
          <w:rFonts w:ascii="Arial" w:hAnsi="Arial" w:cs="Arial"/>
          <w:color w:val="002060"/>
        </w:rPr>
        <w:t xml:space="preserve">To consider each application within the context of the club and situation as a whole. </w:t>
      </w:r>
    </w:p>
    <w:p w14:paraId="14808E1B" w14:textId="74A650E6" w:rsidR="009606B7" w:rsidRPr="009606B7" w:rsidRDefault="009606B7" w:rsidP="009606B7">
      <w:pPr>
        <w:pStyle w:val="ListParagraph"/>
        <w:numPr>
          <w:ilvl w:val="1"/>
          <w:numId w:val="26"/>
        </w:numPr>
        <w:spacing w:line="276" w:lineRule="auto"/>
        <w:jc w:val="both"/>
        <w:rPr>
          <w:rFonts w:ascii="Arial" w:hAnsi="Arial" w:cs="Arial"/>
          <w:b/>
          <w:bCs/>
          <w:color w:val="002060"/>
        </w:rPr>
      </w:pPr>
      <w:r>
        <w:rPr>
          <w:rFonts w:ascii="Arial" w:hAnsi="Arial" w:cs="Arial"/>
          <w:color w:val="002060"/>
        </w:rPr>
        <w:t xml:space="preserve"> Applications for things such as </w:t>
      </w:r>
      <w:r w:rsidR="00E7236F">
        <w:rPr>
          <w:rFonts w:ascii="Arial" w:hAnsi="Arial" w:cs="Arial"/>
          <w:color w:val="002060"/>
        </w:rPr>
        <w:t xml:space="preserve">costs incurred due </w:t>
      </w:r>
      <w:r>
        <w:rPr>
          <w:rFonts w:ascii="Arial" w:hAnsi="Arial" w:cs="Arial"/>
          <w:color w:val="002060"/>
        </w:rPr>
        <w:t xml:space="preserve">injury, extreme incidents and </w:t>
      </w:r>
      <w:r w:rsidR="00B13CB6">
        <w:rPr>
          <w:rFonts w:ascii="Arial" w:hAnsi="Arial" w:cs="Arial"/>
          <w:color w:val="002060"/>
        </w:rPr>
        <w:t xml:space="preserve">short notice cancellations will typically fall under the remit of the Reserve Fund but for more detailed examples see </w:t>
      </w:r>
      <w:r w:rsidR="00AE6B67">
        <w:rPr>
          <w:rFonts w:ascii="Arial" w:hAnsi="Arial" w:cs="Arial"/>
          <w:color w:val="002060"/>
        </w:rPr>
        <w:t>the appendix</w:t>
      </w:r>
      <w:r w:rsidR="00B13CB6">
        <w:rPr>
          <w:rFonts w:ascii="Arial" w:hAnsi="Arial" w:cs="Arial"/>
          <w:color w:val="002060"/>
        </w:rPr>
        <w:t>.</w:t>
      </w:r>
    </w:p>
    <w:p w14:paraId="7B76141D" w14:textId="77777777" w:rsidR="007F5A5C" w:rsidRDefault="007F5A5C" w:rsidP="007F5A5C">
      <w:pPr>
        <w:pStyle w:val="ListParagraph"/>
        <w:spacing w:line="276" w:lineRule="auto"/>
        <w:ind w:left="360"/>
        <w:jc w:val="both"/>
        <w:rPr>
          <w:rFonts w:ascii="Arial" w:hAnsi="Arial" w:cs="Arial"/>
          <w:b/>
          <w:bCs/>
          <w:color w:val="002060"/>
        </w:rPr>
      </w:pPr>
    </w:p>
    <w:p w14:paraId="2933C7C2" w14:textId="5C09B51E" w:rsidR="006B226C" w:rsidRPr="00AB586E" w:rsidRDefault="006B226C" w:rsidP="00E101CA">
      <w:pPr>
        <w:pStyle w:val="ListParagraph"/>
        <w:numPr>
          <w:ilvl w:val="0"/>
          <w:numId w:val="26"/>
        </w:numPr>
        <w:spacing w:line="276" w:lineRule="auto"/>
        <w:jc w:val="both"/>
        <w:rPr>
          <w:rFonts w:ascii="Arial" w:hAnsi="Arial" w:cs="Arial"/>
          <w:b/>
          <w:bCs/>
          <w:color w:val="002060"/>
        </w:rPr>
      </w:pPr>
      <w:r w:rsidRPr="00AB586E">
        <w:rPr>
          <w:rFonts w:ascii="Arial" w:hAnsi="Arial" w:cs="Arial"/>
          <w:b/>
          <w:bCs/>
          <w:color w:val="002060"/>
        </w:rPr>
        <w:t>Evidence Required</w:t>
      </w:r>
    </w:p>
    <w:p w14:paraId="58004204" w14:textId="6789B350" w:rsidR="00AB6837" w:rsidRPr="00AB586E" w:rsidRDefault="00197ECD" w:rsidP="00E101CA">
      <w:pPr>
        <w:pStyle w:val="ListParagraph"/>
        <w:numPr>
          <w:ilvl w:val="1"/>
          <w:numId w:val="26"/>
        </w:numPr>
        <w:spacing w:line="276" w:lineRule="auto"/>
        <w:jc w:val="both"/>
        <w:rPr>
          <w:rFonts w:ascii="Arial" w:hAnsi="Arial" w:cs="Arial"/>
          <w:b/>
          <w:bCs/>
          <w:color w:val="002060"/>
        </w:rPr>
      </w:pPr>
      <w:r>
        <w:rPr>
          <w:rFonts w:ascii="Arial" w:hAnsi="Arial" w:cs="Arial"/>
          <w:color w:val="002060"/>
        </w:rPr>
        <w:t xml:space="preserve"> </w:t>
      </w:r>
      <w:r w:rsidR="00385EB9" w:rsidRPr="00AB586E">
        <w:rPr>
          <w:rFonts w:ascii="Arial" w:hAnsi="Arial" w:cs="Arial"/>
          <w:color w:val="002060"/>
        </w:rPr>
        <w:t xml:space="preserve">The Finance Committee will only </w:t>
      </w:r>
      <w:r w:rsidR="00F6062F" w:rsidRPr="00AB586E">
        <w:rPr>
          <w:rFonts w:ascii="Arial" w:hAnsi="Arial" w:cs="Arial"/>
          <w:color w:val="002060"/>
        </w:rPr>
        <w:t>grant applications that are supported</w:t>
      </w:r>
      <w:r w:rsidR="00385EB9" w:rsidRPr="00AB586E">
        <w:rPr>
          <w:rFonts w:ascii="Arial" w:hAnsi="Arial" w:cs="Arial"/>
          <w:color w:val="002060"/>
        </w:rPr>
        <w:t xml:space="preserve"> </w:t>
      </w:r>
      <w:r w:rsidR="00F6062F" w:rsidRPr="00AB586E">
        <w:rPr>
          <w:rFonts w:ascii="Arial" w:hAnsi="Arial" w:cs="Arial"/>
          <w:color w:val="002060"/>
        </w:rPr>
        <w:t>by</w:t>
      </w:r>
      <w:r w:rsidR="0033255F" w:rsidRPr="00AB586E">
        <w:rPr>
          <w:rFonts w:ascii="Arial" w:hAnsi="Arial" w:cs="Arial"/>
          <w:color w:val="002060"/>
        </w:rPr>
        <w:t xml:space="preserve"> </w:t>
      </w:r>
      <w:r w:rsidR="00880D89">
        <w:rPr>
          <w:rFonts w:ascii="Arial" w:hAnsi="Arial" w:cs="Arial"/>
          <w:color w:val="002060"/>
        </w:rPr>
        <w:t>receipts and/or proof of any costs that they are applying for</w:t>
      </w:r>
      <w:r w:rsidR="00886AED" w:rsidRPr="00AB586E">
        <w:rPr>
          <w:rFonts w:ascii="Arial" w:hAnsi="Arial" w:cs="Arial"/>
          <w:color w:val="002060"/>
        </w:rPr>
        <w:t>.</w:t>
      </w:r>
      <w:r w:rsidR="00E90192">
        <w:rPr>
          <w:rFonts w:ascii="Arial" w:hAnsi="Arial" w:cs="Arial"/>
          <w:color w:val="002060"/>
        </w:rPr>
        <w:t xml:space="preserve"> Please also include a </w:t>
      </w:r>
      <w:r w:rsidR="00D05FC3">
        <w:rPr>
          <w:rFonts w:ascii="Arial" w:hAnsi="Arial" w:cs="Arial"/>
          <w:color w:val="002060"/>
        </w:rPr>
        <w:t xml:space="preserve">full explanation of situation to aid </w:t>
      </w:r>
      <w:r w:rsidR="002759F6">
        <w:rPr>
          <w:rFonts w:ascii="Arial" w:hAnsi="Arial" w:cs="Arial"/>
          <w:color w:val="002060"/>
        </w:rPr>
        <w:t>the Finance Committee in making an informed decision.</w:t>
      </w:r>
    </w:p>
    <w:p w14:paraId="67789055" w14:textId="6D67F196" w:rsidR="00725F46" w:rsidRPr="00AB586E" w:rsidRDefault="00197ECD" w:rsidP="00E101CA">
      <w:pPr>
        <w:pStyle w:val="ListParagraph"/>
        <w:numPr>
          <w:ilvl w:val="1"/>
          <w:numId w:val="26"/>
        </w:numPr>
        <w:spacing w:line="276" w:lineRule="auto"/>
        <w:jc w:val="both"/>
        <w:rPr>
          <w:rFonts w:ascii="Arial" w:hAnsi="Arial" w:cs="Arial"/>
          <w:b/>
          <w:bCs/>
          <w:color w:val="002060"/>
        </w:rPr>
      </w:pPr>
      <w:r>
        <w:rPr>
          <w:rFonts w:ascii="Arial" w:hAnsi="Arial" w:cs="Arial"/>
          <w:color w:val="002060"/>
        </w:rPr>
        <w:t xml:space="preserve"> </w:t>
      </w:r>
      <w:r w:rsidR="00880D89">
        <w:rPr>
          <w:rFonts w:ascii="Arial" w:hAnsi="Arial" w:cs="Arial"/>
          <w:color w:val="002060"/>
        </w:rPr>
        <w:t>A</w:t>
      </w:r>
      <w:r w:rsidR="00725F46" w:rsidRPr="00AB586E">
        <w:rPr>
          <w:rFonts w:ascii="Arial" w:hAnsi="Arial" w:cs="Arial"/>
          <w:color w:val="002060"/>
        </w:rPr>
        <w:t xml:space="preserve">pplications should be submitted </w:t>
      </w:r>
      <w:r w:rsidR="002073B1" w:rsidRPr="00AB586E">
        <w:rPr>
          <w:rFonts w:ascii="Arial" w:hAnsi="Arial" w:cs="Arial"/>
          <w:color w:val="002060"/>
        </w:rPr>
        <w:t xml:space="preserve">within </w:t>
      </w:r>
      <w:r w:rsidR="002A1A52" w:rsidRPr="00AB586E">
        <w:rPr>
          <w:rFonts w:ascii="Arial" w:hAnsi="Arial" w:cs="Arial"/>
          <w:color w:val="002060"/>
        </w:rPr>
        <w:t>30</w:t>
      </w:r>
      <w:r w:rsidR="002073B1" w:rsidRPr="00AB586E">
        <w:rPr>
          <w:rFonts w:ascii="Arial" w:hAnsi="Arial" w:cs="Arial"/>
          <w:color w:val="002060"/>
        </w:rPr>
        <w:t xml:space="preserve"> days of</w:t>
      </w:r>
      <w:r w:rsidR="00725F46" w:rsidRPr="00AB586E">
        <w:rPr>
          <w:rFonts w:ascii="Arial" w:hAnsi="Arial" w:cs="Arial"/>
          <w:color w:val="002060"/>
        </w:rPr>
        <w:t xml:space="preserve"> the </w:t>
      </w:r>
      <w:r w:rsidR="00B13183">
        <w:rPr>
          <w:rFonts w:ascii="Arial" w:hAnsi="Arial" w:cs="Arial"/>
          <w:color w:val="002060"/>
        </w:rPr>
        <w:t>situation taking place</w:t>
      </w:r>
      <w:r w:rsidR="002073B1" w:rsidRPr="00AB586E">
        <w:rPr>
          <w:rFonts w:ascii="Arial" w:hAnsi="Arial" w:cs="Arial"/>
          <w:color w:val="002060"/>
        </w:rPr>
        <w:t xml:space="preserve">. </w:t>
      </w:r>
      <w:r w:rsidR="001C4696" w:rsidRPr="00AB586E">
        <w:rPr>
          <w:rFonts w:ascii="Arial" w:hAnsi="Arial" w:cs="Arial"/>
          <w:color w:val="002060"/>
        </w:rPr>
        <w:t xml:space="preserve">This ensures timely submission of all applications and prevents applications from </w:t>
      </w:r>
      <w:r w:rsidR="00D754FC" w:rsidRPr="00AB586E">
        <w:rPr>
          <w:rFonts w:ascii="Arial" w:hAnsi="Arial" w:cs="Arial"/>
          <w:color w:val="002060"/>
        </w:rPr>
        <w:t>being</w:t>
      </w:r>
      <w:r w:rsidR="001C4696" w:rsidRPr="00AB586E">
        <w:rPr>
          <w:rFonts w:ascii="Arial" w:hAnsi="Arial" w:cs="Arial"/>
          <w:color w:val="002060"/>
        </w:rPr>
        <w:t xml:space="preserve"> forgotten in the handover period</w:t>
      </w:r>
      <w:r w:rsidR="00B13183">
        <w:rPr>
          <w:rFonts w:ascii="Arial" w:hAnsi="Arial" w:cs="Arial"/>
          <w:color w:val="002060"/>
        </w:rPr>
        <w:t xml:space="preserve"> as well as allowing a quick resolution to </w:t>
      </w:r>
      <w:r w:rsidR="00711338">
        <w:rPr>
          <w:rFonts w:ascii="Arial" w:hAnsi="Arial" w:cs="Arial"/>
          <w:color w:val="002060"/>
        </w:rPr>
        <w:t>urgent applications</w:t>
      </w:r>
      <w:r w:rsidR="001C4696" w:rsidRPr="00AB586E">
        <w:rPr>
          <w:rFonts w:ascii="Arial" w:hAnsi="Arial" w:cs="Arial"/>
          <w:color w:val="002060"/>
        </w:rPr>
        <w:t xml:space="preserve">. </w:t>
      </w:r>
      <w:r w:rsidR="004533B6" w:rsidRPr="00AB586E">
        <w:rPr>
          <w:rFonts w:ascii="Arial" w:hAnsi="Arial" w:cs="Arial"/>
          <w:color w:val="002060"/>
        </w:rPr>
        <w:t xml:space="preserve">If there are </w:t>
      </w:r>
      <w:r w:rsidR="00D63336" w:rsidRPr="00AB586E">
        <w:rPr>
          <w:rFonts w:ascii="Arial" w:hAnsi="Arial" w:cs="Arial"/>
          <w:color w:val="002060"/>
        </w:rPr>
        <w:t>external factors delaying the ability to produce an application this should be communicated to the Honorary Treasurer.</w:t>
      </w:r>
    </w:p>
    <w:p w14:paraId="608516EF" w14:textId="3264CC10" w:rsidR="00432970" w:rsidRPr="00A300C7" w:rsidRDefault="00197ECD" w:rsidP="00E101CA">
      <w:pPr>
        <w:pStyle w:val="ListParagraph"/>
        <w:numPr>
          <w:ilvl w:val="1"/>
          <w:numId w:val="26"/>
        </w:numPr>
        <w:spacing w:line="276" w:lineRule="auto"/>
        <w:jc w:val="both"/>
        <w:rPr>
          <w:rFonts w:ascii="Arial" w:hAnsi="Arial" w:cs="Arial"/>
          <w:b/>
          <w:bCs/>
          <w:color w:val="002060"/>
        </w:rPr>
      </w:pPr>
      <w:r>
        <w:rPr>
          <w:rFonts w:ascii="Arial" w:hAnsi="Arial" w:cs="Arial"/>
          <w:color w:val="002060"/>
        </w:rPr>
        <w:t xml:space="preserve"> </w:t>
      </w:r>
      <w:r w:rsidR="00711338">
        <w:rPr>
          <w:rFonts w:ascii="Arial" w:hAnsi="Arial" w:cs="Arial"/>
          <w:color w:val="002060"/>
        </w:rPr>
        <w:t xml:space="preserve">When involving travel costs such as fuel a detailed breakdown of miles driven and </w:t>
      </w:r>
      <w:r w:rsidR="00EF4BB9">
        <w:rPr>
          <w:rFonts w:ascii="Arial" w:hAnsi="Arial" w:cs="Arial"/>
          <w:color w:val="002060"/>
        </w:rPr>
        <w:t>therefore how much fuel was used on the journey should be included</w:t>
      </w:r>
      <w:r w:rsidR="00A300C7">
        <w:rPr>
          <w:rFonts w:ascii="Arial" w:hAnsi="Arial" w:cs="Arial"/>
          <w:color w:val="002060"/>
        </w:rPr>
        <w:t xml:space="preserve"> alongside the receipt. </w:t>
      </w:r>
    </w:p>
    <w:p w14:paraId="634598C8" w14:textId="45EE56A3" w:rsidR="00A300C7" w:rsidRPr="00391E37" w:rsidRDefault="0002610B" w:rsidP="00E101CA">
      <w:pPr>
        <w:pStyle w:val="ListParagraph"/>
        <w:numPr>
          <w:ilvl w:val="1"/>
          <w:numId w:val="26"/>
        </w:numPr>
        <w:spacing w:line="276" w:lineRule="auto"/>
        <w:jc w:val="both"/>
        <w:rPr>
          <w:rFonts w:ascii="Arial" w:hAnsi="Arial" w:cs="Arial"/>
          <w:b/>
          <w:bCs/>
          <w:color w:val="002060"/>
        </w:rPr>
      </w:pPr>
      <w:r>
        <w:rPr>
          <w:rFonts w:ascii="Arial" w:hAnsi="Arial" w:cs="Arial"/>
          <w:color w:val="002060"/>
        </w:rPr>
        <w:t xml:space="preserve"> Applications should also include a</w:t>
      </w:r>
      <w:r w:rsidR="0013265F">
        <w:rPr>
          <w:rFonts w:ascii="Arial" w:hAnsi="Arial" w:cs="Arial"/>
          <w:color w:val="002060"/>
        </w:rPr>
        <w:t xml:space="preserve">ny evidence of projected costs and future planning done before the event so that the Finance Committee can determine </w:t>
      </w:r>
      <w:r w:rsidR="005E5632">
        <w:rPr>
          <w:rFonts w:ascii="Arial" w:hAnsi="Arial" w:cs="Arial"/>
          <w:color w:val="002060"/>
        </w:rPr>
        <w:t>difference in costs and make an educated decision surrounding the unforeseen element of the event.</w:t>
      </w:r>
    </w:p>
    <w:p w14:paraId="5D8B7197" w14:textId="6EBC2D15" w:rsidR="00391E37" w:rsidRPr="00391E37" w:rsidRDefault="00391E37" w:rsidP="00391E37">
      <w:pPr>
        <w:pStyle w:val="ListParagraph"/>
        <w:numPr>
          <w:ilvl w:val="1"/>
          <w:numId w:val="26"/>
        </w:numPr>
        <w:spacing w:line="276" w:lineRule="auto"/>
        <w:jc w:val="both"/>
        <w:rPr>
          <w:rFonts w:ascii="Arial" w:hAnsi="Arial" w:cs="Arial"/>
          <w:b/>
          <w:bCs/>
          <w:color w:val="002060"/>
        </w:rPr>
      </w:pPr>
      <w:r>
        <w:rPr>
          <w:rFonts w:ascii="Arial" w:hAnsi="Arial" w:cs="Arial"/>
          <w:color w:val="002060"/>
        </w:rPr>
        <w:lastRenderedPageBreak/>
        <w:t xml:space="preserve"> The following can be taken into account when determining an applications suitability:</w:t>
      </w:r>
    </w:p>
    <w:p w14:paraId="4818DC32" w14:textId="71A54314" w:rsidR="00391E37" w:rsidRPr="00D11207" w:rsidRDefault="00D11207" w:rsidP="00D11207">
      <w:pPr>
        <w:pStyle w:val="ListParagraph"/>
        <w:numPr>
          <w:ilvl w:val="2"/>
          <w:numId w:val="26"/>
        </w:numPr>
        <w:spacing w:line="276" w:lineRule="auto"/>
        <w:jc w:val="both"/>
        <w:rPr>
          <w:rFonts w:ascii="Arial" w:hAnsi="Arial" w:cs="Arial"/>
          <w:b/>
          <w:bCs/>
          <w:color w:val="002060"/>
        </w:rPr>
      </w:pPr>
      <w:r>
        <w:rPr>
          <w:rFonts w:ascii="Arial" w:hAnsi="Arial" w:cs="Arial"/>
          <w:color w:val="002060"/>
        </w:rPr>
        <w:t>Communication with the Sports Union</w:t>
      </w:r>
    </w:p>
    <w:p w14:paraId="097431C2" w14:textId="15DA78CA" w:rsidR="00D11207" w:rsidRPr="00D11207" w:rsidRDefault="00D11207" w:rsidP="00D11207">
      <w:pPr>
        <w:pStyle w:val="ListParagraph"/>
        <w:numPr>
          <w:ilvl w:val="2"/>
          <w:numId w:val="26"/>
        </w:numPr>
        <w:spacing w:line="276" w:lineRule="auto"/>
        <w:jc w:val="both"/>
        <w:rPr>
          <w:rFonts w:ascii="Arial" w:hAnsi="Arial" w:cs="Arial"/>
          <w:b/>
          <w:bCs/>
          <w:color w:val="002060"/>
        </w:rPr>
      </w:pPr>
      <w:r>
        <w:rPr>
          <w:rFonts w:ascii="Arial" w:hAnsi="Arial" w:cs="Arial"/>
          <w:color w:val="002060"/>
        </w:rPr>
        <w:t>Quality of submitted club budget</w:t>
      </w:r>
    </w:p>
    <w:p w14:paraId="28AD2582" w14:textId="3D699F1A" w:rsidR="002759F6" w:rsidRDefault="00D11207" w:rsidP="002759F6">
      <w:pPr>
        <w:pStyle w:val="ListParagraph"/>
        <w:numPr>
          <w:ilvl w:val="2"/>
          <w:numId w:val="26"/>
        </w:numPr>
        <w:spacing w:line="276" w:lineRule="auto"/>
        <w:jc w:val="both"/>
        <w:rPr>
          <w:rFonts w:ascii="Arial" w:hAnsi="Arial" w:cs="Arial"/>
          <w:b/>
          <w:bCs/>
          <w:color w:val="002060"/>
        </w:rPr>
      </w:pPr>
      <w:r w:rsidRPr="00AC5A48">
        <w:rPr>
          <w:rFonts w:ascii="Arial" w:hAnsi="Arial" w:cs="Arial"/>
          <w:color w:val="002060"/>
        </w:rPr>
        <w:t>Timeliness of submitted club budget</w:t>
      </w:r>
    </w:p>
    <w:p w14:paraId="592CD7BA" w14:textId="1E3CD39B" w:rsidR="00AC5A48" w:rsidRPr="00B943D6" w:rsidRDefault="00CD465E" w:rsidP="00AC5A48">
      <w:pPr>
        <w:pStyle w:val="ListParagraph"/>
        <w:numPr>
          <w:ilvl w:val="1"/>
          <w:numId w:val="26"/>
        </w:numPr>
        <w:spacing w:line="276" w:lineRule="auto"/>
        <w:jc w:val="both"/>
        <w:rPr>
          <w:rFonts w:ascii="Arial" w:hAnsi="Arial" w:cs="Arial"/>
          <w:color w:val="002060"/>
        </w:rPr>
      </w:pPr>
      <w:r>
        <w:rPr>
          <w:rFonts w:ascii="Arial" w:hAnsi="Arial" w:cs="Arial"/>
          <w:b/>
          <w:bCs/>
          <w:color w:val="FF0000"/>
        </w:rPr>
        <w:t xml:space="preserve"> </w:t>
      </w:r>
      <w:r w:rsidR="00B943D6">
        <w:rPr>
          <w:rFonts w:ascii="Arial" w:hAnsi="Arial" w:cs="Arial"/>
          <w:color w:val="002060"/>
        </w:rPr>
        <w:t xml:space="preserve">If the applied for circumstance </w:t>
      </w:r>
      <w:r w:rsidR="00C06094">
        <w:rPr>
          <w:rFonts w:ascii="Arial" w:hAnsi="Arial" w:cs="Arial"/>
          <w:color w:val="002060"/>
        </w:rPr>
        <w:t>is related to a recurring event please provide evidence of how you are going to limit the chance of this happening in the future.</w:t>
      </w:r>
    </w:p>
    <w:p w14:paraId="26C969BF" w14:textId="59453256" w:rsidR="00110F2A" w:rsidRPr="00C53199" w:rsidRDefault="00C06094" w:rsidP="00110F2A">
      <w:pPr>
        <w:pStyle w:val="ListParagraph"/>
        <w:numPr>
          <w:ilvl w:val="2"/>
          <w:numId w:val="26"/>
        </w:numPr>
        <w:spacing w:line="276" w:lineRule="auto"/>
        <w:jc w:val="both"/>
        <w:rPr>
          <w:rFonts w:ascii="Arial" w:hAnsi="Arial" w:cs="Arial"/>
          <w:b/>
          <w:bCs/>
          <w:color w:val="002060"/>
        </w:rPr>
      </w:pPr>
      <w:r>
        <w:rPr>
          <w:rFonts w:ascii="Arial" w:hAnsi="Arial" w:cs="Arial"/>
          <w:color w:val="002060"/>
        </w:rPr>
        <w:t xml:space="preserve">If there are repeat applications for similar </w:t>
      </w:r>
      <w:r w:rsidR="00623CC5">
        <w:rPr>
          <w:rFonts w:ascii="Arial" w:hAnsi="Arial" w:cs="Arial"/>
          <w:color w:val="002060"/>
        </w:rPr>
        <w:t xml:space="preserve">circumstances where preventative action could have helped then </w:t>
      </w:r>
      <w:r w:rsidR="00D719AB">
        <w:rPr>
          <w:rFonts w:ascii="Arial" w:hAnsi="Arial" w:cs="Arial"/>
          <w:color w:val="002060"/>
        </w:rPr>
        <w:t>the Finance Committee may decide to limit funding awarded or even reject the application completely.</w:t>
      </w:r>
    </w:p>
    <w:p w14:paraId="0693AF8D" w14:textId="2092BDB9" w:rsidR="00C53199" w:rsidRPr="00AC5A48" w:rsidRDefault="00C53199" w:rsidP="00AC5A48">
      <w:pPr>
        <w:pStyle w:val="ListParagraph"/>
        <w:numPr>
          <w:ilvl w:val="1"/>
          <w:numId w:val="26"/>
        </w:numPr>
        <w:spacing w:line="276" w:lineRule="auto"/>
        <w:jc w:val="both"/>
        <w:rPr>
          <w:rFonts w:ascii="Arial" w:hAnsi="Arial" w:cs="Arial"/>
          <w:b/>
          <w:bCs/>
          <w:color w:val="002060"/>
        </w:rPr>
      </w:pPr>
      <w:r>
        <w:rPr>
          <w:rFonts w:ascii="Arial" w:hAnsi="Arial" w:cs="Arial"/>
          <w:b/>
          <w:bCs/>
          <w:color w:val="FF0000"/>
        </w:rPr>
        <w:t xml:space="preserve"> </w:t>
      </w:r>
      <w:r w:rsidR="00D719AB">
        <w:rPr>
          <w:rFonts w:ascii="Arial" w:hAnsi="Arial" w:cs="Arial"/>
          <w:color w:val="002060"/>
        </w:rPr>
        <w:t>If an application does not hold sufficient evidence then it will be deferred pending the supply of more information.</w:t>
      </w:r>
    </w:p>
    <w:p w14:paraId="455CF93B" w14:textId="6D1F95E4" w:rsidR="00480729" w:rsidRPr="00AB586E" w:rsidRDefault="00480729" w:rsidP="00E101CA">
      <w:pPr>
        <w:pStyle w:val="ListParagraph"/>
        <w:numPr>
          <w:ilvl w:val="0"/>
          <w:numId w:val="26"/>
        </w:numPr>
        <w:spacing w:line="276" w:lineRule="auto"/>
        <w:jc w:val="both"/>
        <w:rPr>
          <w:rFonts w:ascii="Arial" w:hAnsi="Arial" w:cs="Arial"/>
          <w:b/>
          <w:bCs/>
          <w:color w:val="002060"/>
        </w:rPr>
      </w:pPr>
      <w:r w:rsidRPr="00AB586E">
        <w:rPr>
          <w:rFonts w:ascii="Arial" w:hAnsi="Arial" w:cs="Arial"/>
          <w:b/>
          <w:bCs/>
          <w:color w:val="002060"/>
        </w:rPr>
        <w:t>Funding</w:t>
      </w:r>
    </w:p>
    <w:p w14:paraId="76E07156" w14:textId="3000341D" w:rsidR="00E8082F" w:rsidRPr="00391E37" w:rsidRDefault="002D0FC6" w:rsidP="00A56031">
      <w:pPr>
        <w:pStyle w:val="ListParagraph"/>
        <w:numPr>
          <w:ilvl w:val="1"/>
          <w:numId w:val="26"/>
        </w:numPr>
        <w:spacing w:line="276" w:lineRule="auto"/>
        <w:jc w:val="both"/>
        <w:rPr>
          <w:rFonts w:ascii="Arial" w:hAnsi="Arial" w:cs="Arial"/>
          <w:b/>
          <w:bCs/>
          <w:color w:val="002060"/>
        </w:rPr>
      </w:pPr>
      <w:r>
        <w:rPr>
          <w:rFonts w:ascii="Arial" w:hAnsi="Arial" w:cs="Arial"/>
          <w:color w:val="002060"/>
        </w:rPr>
        <w:t xml:space="preserve"> </w:t>
      </w:r>
      <w:r w:rsidR="00893CDB">
        <w:rPr>
          <w:rFonts w:ascii="Arial" w:hAnsi="Arial" w:cs="Arial"/>
          <w:color w:val="002060"/>
        </w:rPr>
        <w:t>Funding level could be as any percentage of the application or as a flat figure decided on by the Finance Committee.</w:t>
      </w:r>
      <w:r w:rsidR="00D1215B" w:rsidRPr="00AB586E">
        <w:rPr>
          <w:rFonts w:ascii="Arial" w:hAnsi="Arial" w:cs="Arial"/>
          <w:color w:val="002060"/>
        </w:rPr>
        <w:t xml:space="preserve"> If an application contains multiple </w:t>
      </w:r>
      <w:r w:rsidR="00353A2D">
        <w:rPr>
          <w:rFonts w:ascii="Arial" w:hAnsi="Arial" w:cs="Arial"/>
          <w:color w:val="002060"/>
        </w:rPr>
        <w:t>requests</w:t>
      </w:r>
      <w:r w:rsidR="00D1215B" w:rsidRPr="00AB586E">
        <w:rPr>
          <w:rFonts w:ascii="Arial" w:hAnsi="Arial" w:cs="Arial"/>
          <w:color w:val="002060"/>
        </w:rPr>
        <w:t xml:space="preserve">, they can be </w:t>
      </w:r>
      <w:r w:rsidR="007E7E79" w:rsidRPr="00AB586E">
        <w:rPr>
          <w:rFonts w:ascii="Arial" w:hAnsi="Arial" w:cs="Arial"/>
          <w:color w:val="002060"/>
        </w:rPr>
        <w:t>funded at different levels within the same application.</w:t>
      </w:r>
      <w:r w:rsidR="00837BF4" w:rsidRPr="00AB586E">
        <w:rPr>
          <w:rFonts w:ascii="Arial" w:hAnsi="Arial" w:cs="Arial"/>
          <w:color w:val="002060"/>
        </w:rPr>
        <w:t xml:space="preserve"> </w:t>
      </w:r>
    </w:p>
    <w:p w14:paraId="35517F65" w14:textId="6B2CC934" w:rsidR="00E8082F" w:rsidRPr="00AB7F24" w:rsidRDefault="004356A8" w:rsidP="00E101CA">
      <w:pPr>
        <w:pStyle w:val="ListParagraph"/>
        <w:numPr>
          <w:ilvl w:val="1"/>
          <w:numId w:val="26"/>
        </w:numPr>
        <w:spacing w:line="276" w:lineRule="auto"/>
        <w:jc w:val="both"/>
        <w:rPr>
          <w:rFonts w:ascii="Arial" w:hAnsi="Arial" w:cs="Arial"/>
          <w:b/>
          <w:bCs/>
          <w:color w:val="002060"/>
        </w:rPr>
      </w:pPr>
      <w:r>
        <w:rPr>
          <w:rFonts w:ascii="Arial" w:hAnsi="Arial" w:cs="Arial"/>
          <w:color w:val="002060"/>
        </w:rPr>
        <w:t xml:space="preserve"> </w:t>
      </w:r>
      <w:r w:rsidR="00E8082F" w:rsidRPr="00AB586E">
        <w:rPr>
          <w:rFonts w:ascii="Arial" w:hAnsi="Arial" w:cs="Arial"/>
          <w:color w:val="002060"/>
        </w:rPr>
        <w:t xml:space="preserve">All decisions on funding </w:t>
      </w:r>
      <w:r w:rsidR="00076271">
        <w:rPr>
          <w:rFonts w:ascii="Arial" w:hAnsi="Arial" w:cs="Arial"/>
          <w:color w:val="002060"/>
        </w:rPr>
        <w:t xml:space="preserve">levels </w:t>
      </w:r>
      <w:r w:rsidR="00E8082F" w:rsidRPr="00AB586E">
        <w:rPr>
          <w:rFonts w:ascii="Arial" w:hAnsi="Arial" w:cs="Arial"/>
          <w:color w:val="002060"/>
        </w:rPr>
        <w:t>are made at the discretion of the</w:t>
      </w:r>
      <w:r w:rsidR="00E8082F" w:rsidRPr="00AB586E">
        <w:rPr>
          <w:rFonts w:ascii="Arial" w:hAnsi="Arial" w:cs="Arial"/>
          <w:color w:val="002060"/>
        </w:rPr>
        <w:tab/>
      </w:r>
      <w:r>
        <w:rPr>
          <w:rFonts w:ascii="Arial" w:hAnsi="Arial" w:cs="Arial"/>
          <w:color w:val="002060"/>
        </w:rPr>
        <w:t>Finance C</w:t>
      </w:r>
      <w:r w:rsidR="00E8082F" w:rsidRPr="00AB586E">
        <w:rPr>
          <w:rFonts w:ascii="Arial" w:hAnsi="Arial" w:cs="Arial"/>
          <w:color w:val="002060"/>
        </w:rPr>
        <w:t>ommittee.</w:t>
      </w:r>
      <w:r w:rsidR="006A5233" w:rsidRPr="00AB586E">
        <w:rPr>
          <w:rFonts w:ascii="Arial" w:hAnsi="Arial" w:cs="Arial"/>
          <w:color w:val="002060"/>
        </w:rPr>
        <w:t xml:space="preserve"> </w:t>
      </w:r>
    </w:p>
    <w:p w14:paraId="65A21E70" w14:textId="4B32C48A" w:rsidR="00AB7F24" w:rsidRPr="00AB586E" w:rsidRDefault="00AB7F24" w:rsidP="00AB7F24">
      <w:pPr>
        <w:pStyle w:val="ListParagraph"/>
        <w:numPr>
          <w:ilvl w:val="2"/>
          <w:numId w:val="26"/>
        </w:numPr>
        <w:spacing w:line="276" w:lineRule="auto"/>
        <w:jc w:val="both"/>
        <w:rPr>
          <w:rFonts w:ascii="Arial" w:hAnsi="Arial" w:cs="Arial"/>
          <w:b/>
          <w:bCs/>
          <w:color w:val="002060"/>
        </w:rPr>
      </w:pPr>
    </w:p>
    <w:p w14:paraId="611C815C" w14:textId="75173BC2" w:rsidR="00AB18B6" w:rsidRPr="00121740" w:rsidRDefault="009E6F5F" w:rsidP="009E6F5F">
      <w:pPr>
        <w:pStyle w:val="ListParagraph"/>
        <w:numPr>
          <w:ilvl w:val="1"/>
          <w:numId w:val="26"/>
        </w:numPr>
        <w:spacing w:line="276" w:lineRule="auto"/>
        <w:jc w:val="both"/>
        <w:rPr>
          <w:rFonts w:ascii="Arial" w:hAnsi="Arial" w:cs="Arial"/>
          <w:b/>
          <w:bCs/>
          <w:color w:val="002060"/>
        </w:rPr>
      </w:pPr>
      <w:r>
        <w:rPr>
          <w:rFonts w:ascii="Arial" w:hAnsi="Arial" w:cs="Arial"/>
          <w:color w:val="002060"/>
        </w:rPr>
        <w:t xml:space="preserve"> Funding will be determined based upon the difference between budgeted amounts and costs incurred rather than the total amount of the expenditure.</w:t>
      </w:r>
    </w:p>
    <w:p w14:paraId="61652A38" w14:textId="77777777" w:rsidR="00121740" w:rsidRPr="00121740" w:rsidRDefault="00121740" w:rsidP="00121740">
      <w:pPr>
        <w:spacing w:line="276" w:lineRule="auto"/>
        <w:ind w:left="709"/>
        <w:jc w:val="both"/>
        <w:rPr>
          <w:rFonts w:ascii="Arial" w:hAnsi="Arial" w:cs="Arial"/>
          <w:b/>
          <w:bCs/>
          <w:color w:val="002060"/>
        </w:rPr>
      </w:pPr>
    </w:p>
    <w:p w14:paraId="773D2635" w14:textId="355BEFE7" w:rsidR="00121740" w:rsidRPr="006C0E0C" w:rsidRDefault="00121740" w:rsidP="00121740">
      <w:pPr>
        <w:spacing w:line="276" w:lineRule="auto"/>
        <w:jc w:val="both"/>
        <w:rPr>
          <w:rFonts w:ascii="Arial" w:hAnsi="Arial" w:cs="Arial"/>
          <w:b/>
          <w:bCs/>
          <w:color w:val="002060"/>
          <w:u w:val="single"/>
        </w:rPr>
      </w:pPr>
      <w:r w:rsidRPr="006C0E0C">
        <w:rPr>
          <w:rFonts w:ascii="Arial" w:hAnsi="Arial" w:cs="Arial"/>
          <w:b/>
          <w:bCs/>
          <w:color w:val="002060"/>
          <w:u w:val="single"/>
        </w:rPr>
        <w:t>Appendix</w:t>
      </w:r>
      <w:r w:rsidR="006C0E0C" w:rsidRPr="006C0E0C">
        <w:rPr>
          <w:rFonts w:ascii="Arial" w:hAnsi="Arial" w:cs="Arial"/>
          <w:b/>
          <w:bCs/>
          <w:color w:val="002060"/>
          <w:u w:val="single"/>
        </w:rPr>
        <w:t>:</w:t>
      </w:r>
    </w:p>
    <w:p w14:paraId="50D11A03" w14:textId="77777777" w:rsidR="009E6F5F" w:rsidRPr="00AB586E" w:rsidRDefault="009E6F5F" w:rsidP="009E6F5F">
      <w:pPr>
        <w:pStyle w:val="ListParagraph"/>
        <w:spacing w:line="276" w:lineRule="auto"/>
        <w:ind w:left="1069"/>
        <w:jc w:val="both"/>
        <w:rPr>
          <w:rFonts w:ascii="Arial" w:hAnsi="Arial" w:cs="Arial"/>
          <w:b/>
          <w:bCs/>
          <w:color w:val="002060"/>
        </w:rPr>
      </w:pPr>
    </w:p>
    <w:p w14:paraId="75677ECE" w14:textId="183177B2" w:rsidR="00705E6A" w:rsidRPr="00AB586E" w:rsidRDefault="00101933" w:rsidP="00E101CA">
      <w:pPr>
        <w:pStyle w:val="ListParagraph"/>
        <w:numPr>
          <w:ilvl w:val="0"/>
          <w:numId w:val="26"/>
        </w:numPr>
        <w:spacing w:line="276" w:lineRule="auto"/>
        <w:jc w:val="both"/>
        <w:rPr>
          <w:rFonts w:ascii="Arial" w:hAnsi="Arial" w:cs="Arial"/>
          <w:b/>
          <w:bCs/>
          <w:color w:val="002060"/>
        </w:rPr>
      </w:pPr>
      <w:r>
        <w:rPr>
          <w:rFonts w:ascii="Arial" w:hAnsi="Arial" w:cs="Arial"/>
          <w:b/>
          <w:bCs/>
          <w:color w:val="002060"/>
        </w:rPr>
        <w:t>Examples of Successful and Unsuccessful Applications</w:t>
      </w:r>
    </w:p>
    <w:p w14:paraId="5942B207" w14:textId="63B54EAD" w:rsidR="00AB18B6" w:rsidRPr="00101933" w:rsidRDefault="00967541" w:rsidP="00101933">
      <w:pPr>
        <w:pStyle w:val="ListParagraph"/>
        <w:numPr>
          <w:ilvl w:val="1"/>
          <w:numId w:val="26"/>
        </w:numPr>
        <w:spacing w:line="276" w:lineRule="auto"/>
        <w:jc w:val="both"/>
        <w:rPr>
          <w:rFonts w:ascii="Arial" w:hAnsi="Arial" w:cs="Arial"/>
          <w:b/>
          <w:bCs/>
          <w:color w:val="002060"/>
        </w:rPr>
      </w:pPr>
      <w:r>
        <w:rPr>
          <w:rFonts w:ascii="Arial" w:hAnsi="Arial" w:cs="Arial"/>
          <w:color w:val="002060"/>
        </w:rPr>
        <w:t xml:space="preserve"> </w:t>
      </w:r>
      <w:r w:rsidR="00753C6F">
        <w:rPr>
          <w:rFonts w:ascii="Arial" w:hAnsi="Arial" w:cs="Arial"/>
          <w:color w:val="002060"/>
        </w:rPr>
        <w:t>The following are s</w:t>
      </w:r>
      <w:r w:rsidR="00101933">
        <w:rPr>
          <w:rFonts w:ascii="Arial" w:hAnsi="Arial" w:cs="Arial"/>
          <w:color w:val="002060"/>
        </w:rPr>
        <w:t xml:space="preserve">uccessful </w:t>
      </w:r>
      <w:r w:rsidR="00753C6F">
        <w:rPr>
          <w:rFonts w:ascii="Arial" w:hAnsi="Arial" w:cs="Arial"/>
          <w:color w:val="002060"/>
        </w:rPr>
        <w:t>a</w:t>
      </w:r>
      <w:r w:rsidR="00101933">
        <w:rPr>
          <w:rFonts w:ascii="Arial" w:hAnsi="Arial" w:cs="Arial"/>
          <w:color w:val="002060"/>
        </w:rPr>
        <w:t>pplications</w:t>
      </w:r>
      <w:r w:rsidR="006E3C0E">
        <w:rPr>
          <w:rFonts w:ascii="Arial" w:hAnsi="Arial" w:cs="Arial"/>
          <w:color w:val="002060"/>
        </w:rPr>
        <w:t xml:space="preserve"> approved by the Finance Committee</w:t>
      </w:r>
      <w:r w:rsidR="00101933">
        <w:rPr>
          <w:rFonts w:ascii="Arial" w:hAnsi="Arial" w:cs="Arial"/>
          <w:color w:val="002060"/>
        </w:rPr>
        <w:t xml:space="preserve">: </w:t>
      </w:r>
    </w:p>
    <w:p w14:paraId="0F95D131" w14:textId="02958961" w:rsidR="00101933" w:rsidRPr="001268C7" w:rsidRDefault="00AA14EE" w:rsidP="00101933">
      <w:pPr>
        <w:pStyle w:val="ListParagraph"/>
        <w:numPr>
          <w:ilvl w:val="2"/>
          <w:numId w:val="26"/>
        </w:numPr>
        <w:spacing w:line="276" w:lineRule="auto"/>
        <w:jc w:val="both"/>
        <w:rPr>
          <w:rFonts w:ascii="Arial" w:hAnsi="Arial" w:cs="Arial"/>
          <w:b/>
          <w:bCs/>
          <w:color w:val="002060"/>
        </w:rPr>
      </w:pPr>
      <w:r>
        <w:rPr>
          <w:rFonts w:ascii="Arial" w:hAnsi="Arial" w:cs="Arial"/>
          <w:color w:val="002060"/>
        </w:rPr>
        <w:t>Costs incurred as a result of s</w:t>
      </w:r>
      <w:r w:rsidR="00753C6F">
        <w:rPr>
          <w:rFonts w:ascii="Arial" w:hAnsi="Arial" w:cs="Arial"/>
          <w:color w:val="002060"/>
        </w:rPr>
        <w:t xml:space="preserve">erious injury of club member on a </w:t>
      </w:r>
      <w:r w:rsidR="00452BEC">
        <w:rPr>
          <w:rFonts w:ascii="Arial" w:hAnsi="Arial" w:cs="Arial"/>
          <w:color w:val="002060"/>
        </w:rPr>
        <w:t xml:space="preserve">club organised </w:t>
      </w:r>
      <w:r w:rsidR="00753C6F">
        <w:rPr>
          <w:rFonts w:ascii="Arial" w:hAnsi="Arial" w:cs="Arial"/>
          <w:color w:val="002060"/>
        </w:rPr>
        <w:t xml:space="preserve">trip requiring </w:t>
      </w:r>
      <w:r w:rsidR="006E3C0E">
        <w:rPr>
          <w:rFonts w:ascii="Arial" w:hAnsi="Arial" w:cs="Arial"/>
          <w:color w:val="002060"/>
        </w:rPr>
        <w:t xml:space="preserve">hospitalisation. Club incurred extra costs of transport and accommodation </w:t>
      </w:r>
      <w:r w:rsidR="001268C7">
        <w:rPr>
          <w:rFonts w:ascii="Arial" w:hAnsi="Arial" w:cs="Arial"/>
          <w:color w:val="002060"/>
        </w:rPr>
        <w:t>as a result.</w:t>
      </w:r>
    </w:p>
    <w:p w14:paraId="30A3362A" w14:textId="2BD85887" w:rsidR="001268C7" w:rsidRPr="00AF0268" w:rsidRDefault="001268C7" w:rsidP="00101933">
      <w:pPr>
        <w:pStyle w:val="ListParagraph"/>
        <w:numPr>
          <w:ilvl w:val="2"/>
          <w:numId w:val="26"/>
        </w:numPr>
        <w:spacing w:line="276" w:lineRule="auto"/>
        <w:jc w:val="both"/>
        <w:rPr>
          <w:rFonts w:ascii="Arial" w:hAnsi="Arial" w:cs="Arial"/>
          <w:b/>
          <w:bCs/>
          <w:color w:val="002060"/>
        </w:rPr>
      </w:pPr>
      <w:r>
        <w:rPr>
          <w:rFonts w:ascii="Arial" w:hAnsi="Arial" w:cs="Arial"/>
          <w:color w:val="002060"/>
        </w:rPr>
        <w:t xml:space="preserve">Cancellation of </w:t>
      </w:r>
      <w:r w:rsidR="00AB4F8F">
        <w:rPr>
          <w:rFonts w:ascii="Arial" w:hAnsi="Arial" w:cs="Arial"/>
          <w:color w:val="002060"/>
        </w:rPr>
        <w:t>tournament at the last minute</w:t>
      </w:r>
      <w:r w:rsidR="009C72C7">
        <w:rPr>
          <w:rFonts w:ascii="Arial" w:hAnsi="Arial" w:cs="Arial"/>
          <w:color w:val="002060"/>
        </w:rPr>
        <w:t xml:space="preserve"> leaving the club with non-refundable accommodation that </w:t>
      </w:r>
      <w:r w:rsidR="00AF0268">
        <w:rPr>
          <w:rFonts w:ascii="Arial" w:hAnsi="Arial" w:cs="Arial"/>
          <w:color w:val="002060"/>
        </w:rPr>
        <w:t xml:space="preserve">was expected to have some contribution from travelling members but that was no longer the case. </w:t>
      </w:r>
    </w:p>
    <w:p w14:paraId="2AE963D4" w14:textId="16F3ECB4" w:rsidR="00AF0268" w:rsidRPr="00643C2A" w:rsidRDefault="00AF0268" w:rsidP="00101933">
      <w:pPr>
        <w:pStyle w:val="ListParagraph"/>
        <w:numPr>
          <w:ilvl w:val="2"/>
          <w:numId w:val="26"/>
        </w:numPr>
        <w:spacing w:line="276" w:lineRule="auto"/>
        <w:jc w:val="both"/>
        <w:rPr>
          <w:rFonts w:ascii="Arial" w:hAnsi="Arial" w:cs="Arial"/>
          <w:b/>
          <w:bCs/>
          <w:color w:val="002060"/>
        </w:rPr>
      </w:pPr>
      <w:r>
        <w:rPr>
          <w:rFonts w:ascii="Arial" w:hAnsi="Arial" w:cs="Arial"/>
          <w:color w:val="002060"/>
        </w:rPr>
        <w:t xml:space="preserve">Minibus no-show requiring the club to make alternative more expensive travel arrangements due to the last minute nature. Received a refund for the minibus so </w:t>
      </w:r>
      <w:r w:rsidR="00643C2A">
        <w:rPr>
          <w:rFonts w:ascii="Arial" w:hAnsi="Arial" w:cs="Arial"/>
          <w:color w:val="002060"/>
        </w:rPr>
        <w:t>it was funded at the difference between this minibus cost and what was actually incurred.</w:t>
      </w:r>
    </w:p>
    <w:p w14:paraId="0D3003AF" w14:textId="7E993CEA" w:rsidR="00643C2A" w:rsidRPr="00643C2A" w:rsidRDefault="00643C2A" w:rsidP="00643C2A">
      <w:pPr>
        <w:pStyle w:val="ListParagraph"/>
        <w:numPr>
          <w:ilvl w:val="1"/>
          <w:numId w:val="26"/>
        </w:numPr>
        <w:spacing w:line="276" w:lineRule="auto"/>
        <w:jc w:val="both"/>
        <w:rPr>
          <w:rFonts w:ascii="Arial" w:hAnsi="Arial" w:cs="Arial"/>
          <w:b/>
          <w:bCs/>
          <w:color w:val="002060"/>
        </w:rPr>
      </w:pPr>
      <w:r>
        <w:rPr>
          <w:rFonts w:ascii="Arial" w:hAnsi="Arial" w:cs="Arial"/>
          <w:color w:val="002060"/>
        </w:rPr>
        <w:t xml:space="preserve"> The following are unsuccessful applications rejected by the Finance Committee</w:t>
      </w:r>
    </w:p>
    <w:p w14:paraId="691D78D4" w14:textId="59DC9F48" w:rsidR="00643C2A" w:rsidRPr="004E56AB" w:rsidRDefault="00643C2A" w:rsidP="00643C2A">
      <w:pPr>
        <w:pStyle w:val="ListParagraph"/>
        <w:numPr>
          <w:ilvl w:val="2"/>
          <w:numId w:val="26"/>
        </w:numPr>
        <w:spacing w:line="276" w:lineRule="auto"/>
        <w:jc w:val="both"/>
        <w:rPr>
          <w:rFonts w:ascii="Arial" w:hAnsi="Arial" w:cs="Arial"/>
          <w:b/>
          <w:bCs/>
          <w:color w:val="002060"/>
        </w:rPr>
      </w:pPr>
      <w:r>
        <w:rPr>
          <w:rFonts w:ascii="Arial" w:hAnsi="Arial" w:cs="Arial"/>
          <w:color w:val="002060"/>
        </w:rPr>
        <w:lastRenderedPageBreak/>
        <w:t xml:space="preserve">Inflationary increases in the costs of </w:t>
      </w:r>
      <w:r w:rsidR="00534861">
        <w:rPr>
          <w:rFonts w:ascii="Arial" w:hAnsi="Arial" w:cs="Arial"/>
          <w:color w:val="002060"/>
        </w:rPr>
        <w:t xml:space="preserve">club activity. Certain club expenses rose increasing the burden on the club however, </w:t>
      </w:r>
      <w:r w:rsidR="004A6B41">
        <w:rPr>
          <w:rFonts w:ascii="Arial" w:hAnsi="Arial" w:cs="Arial"/>
          <w:color w:val="002060"/>
        </w:rPr>
        <w:t>this was rejected as there is an expectation to budget with increasing costs in mind. We also suggest when making your budget</w:t>
      </w:r>
      <w:r w:rsidR="004E56AB">
        <w:rPr>
          <w:rFonts w:ascii="Arial" w:hAnsi="Arial" w:cs="Arial"/>
          <w:color w:val="002060"/>
        </w:rPr>
        <w:t xml:space="preserve"> or reassessing</w:t>
      </w:r>
      <w:r w:rsidR="004A6B41">
        <w:rPr>
          <w:rFonts w:ascii="Arial" w:hAnsi="Arial" w:cs="Arial"/>
          <w:color w:val="002060"/>
        </w:rPr>
        <w:t xml:space="preserve"> to </w:t>
      </w:r>
      <w:r w:rsidR="004E56AB">
        <w:rPr>
          <w:rFonts w:ascii="Arial" w:hAnsi="Arial" w:cs="Arial"/>
          <w:color w:val="002060"/>
        </w:rPr>
        <w:t xml:space="preserve">try and firm up as many costs as you can to get an accurate picture. </w:t>
      </w:r>
    </w:p>
    <w:p w14:paraId="37E0E5D1" w14:textId="77777777" w:rsidR="003819F4" w:rsidRPr="003819F4" w:rsidRDefault="00420222" w:rsidP="003819F4">
      <w:pPr>
        <w:pStyle w:val="ListParagraph"/>
        <w:numPr>
          <w:ilvl w:val="2"/>
          <w:numId w:val="26"/>
        </w:numPr>
        <w:spacing w:line="276" w:lineRule="auto"/>
        <w:jc w:val="both"/>
        <w:rPr>
          <w:rFonts w:ascii="Arial" w:hAnsi="Arial" w:cs="Arial"/>
          <w:b/>
          <w:bCs/>
          <w:color w:val="002060"/>
        </w:rPr>
      </w:pPr>
      <w:r>
        <w:rPr>
          <w:rFonts w:ascii="Arial" w:hAnsi="Arial" w:cs="Arial"/>
          <w:color w:val="002060"/>
        </w:rPr>
        <w:t xml:space="preserve">Poor weather forcing a club to move from camping </w:t>
      </w:r>
      <w:r w:rsidR="00730E81">
        <w:rPr>
          <w:rFonts w:ascii="Arial" w:hAnsi="Arial" w:cs="Arial"/>
          <w:color w:val="002060"/>
        </w:rPr>
        <w:t>to an Airbnb</w:t>
      </w:r>
      <w:r w:rsidR="00A43117">
        <w:rPr>
          <w:rFonts w:ascii="Arial" w:hAnsi="Arial" w:cs="Arial"/>
          <w:color w:val="002060"/>
        </w:rPr>
        <w:t xml:space="preserve">. The Finance Committee deemed that the club should have been looking at the weather forecast on the leadup to the trip and </w:t>
      </w:r>
      <w:r w:rsidR="00CC1519">
        <w:rPr>
          <w:rFonts w:ascii="Arial" w:hAnsi="Arial" w:cs="Arial"/>
          <w:color w:val="002060"/>
        </w:rPr>
        <w:t xml:space="preserve">make the necessary contingency plans to seek a more sheltered campsite or </w:t>
      </w:r>
      <w:r w:rsidR="001B4E74">
        <w:rPr>
          <w:rFonts w:ascii="Arial" w:hAnsi="Arial" w:cs="Arial"/>
          <w:color w:val="002060"/>
        </w:rPr>
        <w:t xml:space="preserve">if camping is </w:t>
      </w:r>
      <w:r w:rsidR="007824A3">
        <w:rPr>
          <w:rFonts w:ascii="Arial" w:hAnsi="Arial" w:cs="Arial"/>
          <w:color w:val="002060"/>
        </w:rPr>
        <w:t>impossible to not book accommodation on the day.</w:t>
      </w:r>
    </w:p>
    <w:p w14:paraId="2DF4048F" w14:textId="3804FBC8" w:rsidR="003819F4" w:rsidRPr="003819F4" w:rsidRDefault="003819F4" w:rsidP="003819F4">
      <w:pPr>
        <w:pStyle w:val="ListParagraph"/>
        <w:numPr>
          <w:ilvl w:val="1"/>
          <w:numId w:val="26"/>
        </w:numPr>
        <w:spacing w:line="276" w:lineRule="auto"/>
        <w:jc w:val="both"/>
        <w:rPr>
          <w:rFonts w:ascii="Arial" w:hAnsi="Arial" w:cs="Arial"/>
          <w:b/>
          <w:bCs/>
          <w:color w:val="002060"/>
        </w:rPr>
      </w:pPr>
      <w:r>
        <w:rPr>
          <w:rFonts w:ascii="Arial" w:hAnsi="Arial" w:cs="Arial"/>
          <w:color w:val="002060"/>
        </w:rPr>
        <w:t xml:space="preserve"> The above </w:t>
      </w:r>
      <w:r w:rsidR="00156EA9">
        <w:rPr>
          <w:rFonts w:ascii="Arial" w:hAnsi="Arial" w:cs="Arial"/>
          <w:color w:val="002060"/>
        </w:rPr>
        <w:t>are only a few examples to give a better grasp of the requirements of the Reserve Fund</w:t>
      </w:r>
      <w:r w:rsidR="006E27C7">
        <w:rPr>
          <w:rFonts w:ascii="Arial" w:hAnsi="Arial" w:cs="Arial"/>
          <w:color w:val="002060"/>
        </w:rPr>
        <w:t xml:space="preserve"> and</w:t>
      </w:r>
      <w:r w:rsidR="008A6533">
        <w:rPr>
          <w:rFonts w:ascii="Arial" w:hAnsi="Arial" w:cs="Arial"/>
          <w:color w:val="002060"/>
        </w:rPr>
        <w:t xml:space="preserve"> applications of a similar nature may or may not have the same result depending on the context. </w:t>
      </w:r>
      <w:r w:rsidR="009F4161">
        <w:rPr>
          <w:rFonts w:ascii="Arial" w:hAnsi="Arial" w:cs="Arial"/>
          <w:color w:val="002060"/>
        </w:rPr>
        <w:t>If you have any questions around putting together an application please email the Honorary Treasurer (eusu</w:t>
      </w:r>
      <w:r w:rsidR="00875EA5">
        <w:rPr>
          <w:rFonts w:ascii="Arial" w:hAnsi="Arial" w:cs="Arial"/>
          <w:color w:val="002060"/>
        </w:rPr>
        <w:t>.</w:t>
      </w:r>
      <w:r w:rsidR="009F4161">
        <w:rPr>
          <w:rFonts w:ascii="Arial" w:hAnsi="Arial" w:cs="Arial"/>
          <w:color w:val="002060"/>
        </w:rPr>
        <w:t>h</w:t>
      </w:r>
      <w:r w:rsidR="00875EA5">
        <w:rPr>
          <w:rFonts w:ascii="Arial" w:hAnsi="Arial" w:cs="Arial"/>
          <w:color w:val="002060"/>
        </w:rPr>
        <w:t>on</w:t>
      </w:r>
      <w:r w:rsidR="009F4161">
        <w:rPr>
          <w:rFonts w:ascii="Arial" w:hAnsi="Arial" w:cs="Arial"/>
          <w:color w:val="002060"/>
        </w:rPr>
        <w:t>t</w:t>
      </w:r>
      <w:r w:rsidR="00875EA5">
        <w:rPr>
          <w:rFonts w:ascii="Arial" w:hAnsi="Arial" w:cs="Arial"/>
          <w:color w:val="002060"/>
        </w:rPr>
        <w:t>reasurer</w:t>
      </w:r>
      <w:r w:rsidR="009F4161">
        <w:rPr>
          <w:rFonts w:ascii="Arial" w:hAnsi="Arial" w:cs="Arial"/>
          <w:color w:val="002060"/>
        </w:rPr>
        <w:t>@ed.ac.uk)</w:t>
      </w:r>
      <w:r w:rsidR="00875EA5">
        <w:rPr>
          <w:rFonts w:ascii="Arial" w:hAnsi="Arial" w:cs="Arial"/>
          <w:color w:val="002060"/>
        </w:rPr>
        <w:t>.</w:t>
      </w:r>
    </w:p>
    <w:p w14:paraId="628622C0" w14:textId="37E5BC9F" w:rsidR="00E101CA" w:rsidRDefault="00E101CA" w:rsidP="00B13CB6">
      <w:pPr>
        <w:spacing w:line="276" w:lineRule="auto"/>
        <w:jc w:val="both"/>
        <w:rPr>
          <w:rFonts w:ascii="Arial" w:hAnsi="Arial" w:cs="Arial"/>
          <w:color w:val="002060"/>
        </w:rPr>
      </w:pPr>
    </w:p>
    <w:p w14:paraId="6943B0A2" w14:textId="77777777" w:rsidR="00E101CA" w:rsidRDefault="00E101CA" w:rsidP="00E101CA">
      <w:pPr>
        <w:spacing w:line="276" w:lineRule="auto"/>
        <w:jc w:val="center"/>
        <w:rPr>
          <w:rFonts w:ascii="Arial" w:hAnsi="Arial" w:cs="Arial"/>
          <w:color w:val="002060"/>
        </w:rPr>
      </w:pPr>
    </w:p>
    <w:p w14:paraId="6F138770" w14:textId="77777777" w:rsidR="00E101CA" w:rsidRDefault="00E101CA" w:rsidP="00E101CA">
      <w:pPr>
        <w:spacing w:line="276" w:lineRule="auto"/>
        <w:jc w:val="center"/>
        <w:rPr>
          <w:rFonts w:ascii="Arial" w:hAnsi="Arial" w:cs="Arial"/>
          <w:color w:val="002060"/>
        </w:rPr>
      </w:pPr>
    </w:p>
    <w:p w14:paraId="7603BCC7" w14:textId="1C3654E2" w:rsidR="00967541" w:rsidRPr="00AB586E" w:rsidRDefault="00967541" w:rsidP="00E101CA">
      <w:pPr>
        <w:spacing w:line="276" w:lineRule="auto"/>
        <w:jc w:val="center"/>
        <w:rPr>
          <w:rFonts w:ascii="Arial" w:hAnsi="Arial" w:cs="Arial"/>
          <w:b/>
          <w:bCs/>
          <w:color w:val="002060"/>
        </w:rPr>
      </w:pPr>
      <w:r>
        <w:rPr>
          <w:rFonts w:ascii="Arial" w:hAnsi="Arial" w:cs="Arial"/>
          <w:color w:val="002060"/>
        </w:rPr>
        <w:t xml:space="preserve">Last Updated: </w:t>
      </w:r>
    </w:p>
    <w:sectPr w:rsidR="00967541" w:rsidRPr="00AB586E">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49DDB" w14:textId="77777777" w:rsidR="009D0C4F" w:rsidRDefault="009D0C4F" w:rsidP="00CE2AEB">
      <w:r>
        <w:separator/>
      </w:r>
    </w:p>
  </w:endnote>
  <w:endnote w:type="continuationSeparator" w:id="0">
    <w:p w14:paraId="4380EB88" w14:textId="77777777" w:rsidR="009D0C4F" w:rsidRDefault="009D0C4F" w:rsidP="00CE2A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910DA" w14:textId="75968233" w:rsidR="00CE2AEB" w:rsidRDefault="00CE2AEB">
    <w:pPr>
      <w:pStyle w:val="Footer"/>
    </w:pPr>
    <w:r>
      <w:rPr>
        <w:noProof/>
        <w:lang w:eastAsia="en-GB"/>
      </w:rPr>
      <w:drawing>
        <wp:anchor distT="0" distB="0" distL="0" distR="0" simplePos="0" relativeHeight="251659264" behindDoc="1" locked="0" layoutInCell="1" allowOverlap="1" wp14:anchorId="6A5BB604" wp14:editId="6D8EA710">
          <wp:simplePos x="0" y="0"/>
          <wp:positionH relativeFrom="page">
            <wp:posOffset>914400</wp:posOffset>
          </wp:positionH>
          <wp:positionV relativeFrom="page">
            <wp:posOffset>9870440</wp:posOffset>
          </wp:positionV>
          <wp:extent cx="3335809" cy="387221"/>
          <wp:effectExtent l="0" t="0" r="0" b="0"/>
          <wp:wrapNone/>
          <wp:docPr id="1" name="image1.png"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10;&#10;Description automatically generated with medium confidence"/>
                  <pic:cNvPicPr/>
                </pic:nvPicPr>
                <pic:blipFill>
                  <a:blip r:embed="rId1" cstate="print"/>
                  <a:stretch>
                    <a:fillRect/>
                  </a:stretch>
                </pic:blipFill>
                <pic:spPr>
                  <a:xfrm>
                    <a:off x="0" y="0"/>
                    <a:ext cx="3335809" cy="387221"/>
                  </a:xfrm>
                  <a:prstGeom prst="rect">
                    <a:avLst/>
                  </a:prstGeom>
                </pic:spPr>
              </pic:pic>
            </a:graphicData>
          </a:graphic>
        </wp:anchor>
      </w:drawing>
    </w:r>
  </w:p>
  <w:p w14:paraId="45721E80" w14:textId="77777777" w:rsidR="00CE2AEB" w:rsidRDefault="00CE2A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A7B6C" w14:textId="77777777" w:rsidR="009D0C4F" w:rsidRDefault="009D0C4F" w:rsidP="00CE2AEB">
      <w:r>
        <w:separator/>
      </w:r>
    </w:p>
  </w:footnote>
  <w:footnote w:type="continuationSeparator" w:id="0">
    <w:p w14:paraId="20A45C81" w14:textId="77777777" w:rsidR="009D0C4F" w:rsidRDefault="009D0C4F" w:rsidP="00CE2A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0933E" w14:textId="3ECD66F4" w:rsidR="00CE2AEB" w:rsidRDefault="00CE2AEB">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30623"/>
    <w:multiLevelType w:val="hybridMultilevel"/>
    <w:tmpl w:val="492EBCFE"/>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 w15:restartNumberingAfterBreak="0">
    <w:nsid w:val="081C45CC"/>
    <w:multiLevelType w:val="hybridMultilevel"/>
    <w:tmpl w:val="C63A25E2"/>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2" w15:restartNumberingAfterBreak="0">
    <w:nsid w:val="088D3251"/>
    <w:multiLevelType w:val="hybridMultilevel"/>
    <w:tmpl w:val="30BAAA5E"/>
    <w:lvl w:ilvl="0" w:tplc="B802B9DE">
      <w:start w:val="9"/>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93E417B"/>
    <w:multiLevelType w:val="multilevel"/>
    <w:tmpl w:val="88EEAB6C"/>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180C2AF7"/>
    <w:multiLevelType w:val="hybridMultilevel"/>
    <w:tmpl w:val="E6D4E1BE"/>
    <w:lvl w:ilvl="0" w:tplc="34EC9968">
      <w:start w:val="35"/>
      <w:numFmt w:val="lowerLetter"/>
      <w:lvlText w:val="%1."/>
      <w:lvlJc w:val="left"/>
      <w:pPr>
        <w:ind w:left="220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341F2C"/>
    <w:multiLevelType w:val="hybridMultilevel"/>
    <w:tmpl w:val="E28837EC"/>
    <w:lvl w:ilvl="0" w:tplc="08090019">
      <w:start w:val="9"/>
      <w:numFmt w:val="lowerLetter"/>
      <w:lvlText w:val="%1."/>
      <w:lvlJc w:val="left"/>
      <w:pPr>
        <w:ind w:left="2202" w:hanging="360"/>
      </w:pPr>
      <w:rPr>
        <w:rFonts w:hint="default"/>
      </w:rPr>
    </w:lvl>
    <w:lvl w:ilvl="1" w:tplc="08090019" w:tentative="1">
      <w:start w:val="1"/>
      <w:numFmt w:val="lowerLetter"/>
      <w:lvlText w:val="%2."/>
      <w:lvlJc w:val="left"/>
      <w:pPr>
        <w:ind w:left="2922" w:hanging="360"/>
      </w:pPr>
    </w:lvl>
    <w:lvl w:ilvl="2" w:tplc="0809001B">
      <w:start w:val="1"/>
      <w:numFmt w:val="lowerRoman"/>
      <w:lvlText w:val="%3."/>
      <w:lvlJc w:val="right"/>
      <w:pPr>
        <w:ind w:left="3642" w:hanging="180"/>
      </w:pPr>
    </w:lvl>
    <w:lvl w:ilvl="3" w:tplc="0809000F" w:tentative="1">
      <w:start w:val="1"/>
      <w:numFmt w:val="decimal"/>
      <w:lvlText w:val="%4."/>
      <w:lvlJc w:val="left"/>
      <w:pPr>
        <w:ind w:left="4362" w:hanging="360"/>
      </w:pPr>
    </w:lvl>
    <w:lvl w:ilvl="4" w:tplc="08090019" w:tentative="1">
      <w:start w:val="1"/>
      <w:numFmt w:val="lowerLetter"/>
      <w:lvlText w:val="%5."/>
      <w:lvlJc w:val="left"/>
      <w:pPr>
        <w:ind w:left="5082" w:hanging="360"/>
      </w:pPr>
    </w:lvl>
    <w:lvl w:ilvl="5" w:tplc="0809001B" w:tentative="1">
      <w:start w:val="1"/>
      <w:numFmt w:val="lowerRoman"/>
      <w:lvlText w:val="%6."/>
      <w:lvlJc w:val="right"/>
      <w:pPr>
        <w:ind w:left="5802" w:hanging="180"/>
      </w:pPr>
    </w:lvl>
    <w:lvl w:ilvl="6" w:tplc="0809000F" w:tentative="1">
      <w:start w:val="1"/>
      <w:numFmt w:val="decimal"/>
      <w:lvlText w:val="%7."/>
      <w:lvlJc w:val="left"/>
      <w:pPr>
        <w:ind w:left="6522" w:hanging="360"/>
      </w:pPr>
    </w:lvl>
    <w:lvl w:ilvl="7" w:tplc="08090019" w:tentative="1">
      <w:start w:val="1"/>
      <w:numFmt w:val="lowerLetter"/>
      <w:lvlText w:val="%8."/>
      <w:lvlJc w:val="left"/>
      <w:pPr>
        <w:ind w:left="7242" w:hanging="360"/>
      </w:pPr>
    </w:lvl>
    <w:lvl w:ilvl="8" w:tplc="0809001B" w:tentative="1">
      <w:start w:val="1"/>
      <w:numFmt w:val="lowerRoman"/>
      <w:lvlText w:val="%9."/>
      <w:lvlJc w:val="right"/>
      <w:pPr>
        <w:ind w:left="7962" w:hanging="180"/>
      </w:pPr>
    </w:lvl>
  </w:abstractNum>
  <w:abstractNum w:abstractNumId="6" w15:restartNumberingAfterBreak="0">
    <w:nsid w:val="1E277BFA"/>
    <w:multiLevelType w:val="hybridMultilevel"/>
    <w:tmpl w:val="57B4EBD8"/>
    <w:lvl w:ilvl="0" w:tplc="08090019">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15:restartNumberingAfterBreak="0">
    <w:nsid w:val="382B06E3"/>
    <w:multiLevelType w:val="hybridMultilevel"/>
    <w:tmpl w:val="DCC8724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8CC2FF3"/>
    <w:multiLevelType w:val="hybridMultilevel"/>
    <w:tmpl w:val="91FC0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0D55FC"/>
    <w:multiLevelType w:val="hybridMultilevel"/>
    <w:tmpl w:val="EAB0FE3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3DE53BD8"/>
    <w:multiLevelType w:val="multilevel"/>
    <w:tmpl w:val="32E4E4DC"/>
    <w:lvl w:ilvl="0">
      <w:start w:val="1"/>
      <w:numFmt w:val="decimal"/>
      <w:lvlText w:val="%1"/>
      <w:lvlJc w:val="left"/>
      <w:pPr>
        <w:ind w:left="360" w:hanging="360"/>
      </w:pPr>
      <w:rPr>
        <w:rFonts w:hint="default"/>
        <w:b/>
        <w:bCs w:val="0"/>
      </w:rPr>
    </w:lvl>
    <w:lvl w:ilvl="1">
      <w:start w:val="1"/>
      <w:numFmt w:val="decimal"/>
      <w:lvlText w:val="%1.%2"/>
      <w:lvlJc w:val="left"/>
      <w:pPr>
        <w:ind w:left="1069" w:hanging="360"/>
      </w:pPr>
      <w:rPr>
        <w:rFonts w:hint="default"/>
        <w:b/>
        <w:bCs w:val="0"/>
      </w:rPr>
    </w:lvl>
    <w:lvl w:ilvl="2">
      <w:start w:val="1"/>
      <w:numFmt w:val="decimal"/>
      <w:lvlText w:val="%1.%2.%3"/>
      <w:lvlJc w:val="left"/>
      <w:pPr>
        <w:ind w:left="1996" w:hanging="720"/>
      </w:pPr>
      <w:rPr>
        <w:rFonts w:hint="default"/>
        <w:b/>
        <w:bCs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3E004FBC"/>
    <w:multiLevelType w:val="hybridMultilevel"/>
    <w:tmpl w:val="662AD856"/>
    <w:lvl w:ilvl="0" w:tplc="0809001B">
      <w:start w:val="1"/>
      <w:numFmt w:val="lowerRoman"/>
      <w:lvlText w:val="%1."/>
      <w:lvlJc w:val="right"/>
      <w:pPr>
        <w:ind w:left="2203" w:hanging="360"/>
      </w:pPr>
      <w:rPr>
        <w:rFonts w:hint="default"/>
        <w:b/>
        <w:bCs w:val="0"/>
      </w:r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3EBE2CFA"/>
    <w:multiLevelType w:val="hybridMultilevel"/>
    <w:tmpl w:val="C3D68540"/>
    <w:lvl w:ilvl="0" w:tplc="0809001B">
      <w:start w:val="1"/>
      <w:numFmt w:val="lowerRoman"/>
      <w:lvlText w:val="%1."/>
      <w:lvlJc w:val="right"/>
      <w:pPr>
        <w:ind w:left="2160" w:hanging="18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1A6192"/>
    <w:multiLevelType w:val="hybridMultilevel"/>
    <w:tmpl w:val="956CCFB8"/>
    <w:lvl w:ilvl="0" w:tplc="08090019">
      <w:start w:val="9"/>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10F1921"/>
    <w:multiLevelType w:val="hybridMultilevel"/>
    <w:tmpl w:val="7334014A"/>
    <w:lvl w:ilvl="0" w:tplc="AF3633A4">
      <w:start w:val="9"/>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15" w15:restartNumberingAfterBreak="0">
    <w:nsid w:val="42FB4CB4"/>
    <w:multiLevelType w:val="hybridMultilevel"/>
    <w:tmpl w:val="68363DA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4A7778A"/>
    <w:multiLevelType w:val="hybridMultilevel"/>
    <w:tmpl w:val="56A458F6"/>
    <w:lvl w:ilvl="0" w:tplc="47F27FC6">
      <w:start w:val="61"/>
      <w:numFmt w:val="lowerLetter"/>
      <w:lvlText w:val="%1."/>
      <w:lvlJc w:val="left"/>
      <w:pPr>
        <w:ind w:left="220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72474E2"/>
    <w:multiLevelType w:val="hybridMultilevel"/>
    <w:tmpl w:val="9384A75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023" w:hanging="180"/>
      </w:pPr>
    </w:lvl>
    <w:lvl w:ilvl="3" w:tplc="0809000F">
      <w:start w:val="1"/>
      <w:numFmt w:val="decimal"/>
      <w:lvlText w:val="%4."/>
      <w:lvlJc w:val="left"/>
      <w:pPr>
        <w:ind w:left="2880" w:hanging="360"/>
      </w:pPr>
    </w:lvl>
    <w:lvl w:ilvl="4" w:tplc="0809001B">
      <w:start w:val="1"/>
      <w:numFmt w:val="lowerRoman"/>
      <w:lvlText w:val="%5."/>
      <w:lvlJc w:val="right"/>
      <w:pPr>
        <w:ind w:left="2912"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2B3E86"/>
    <w:multiLevelType w:val="hybridMultilevel"/>
    <w:tmpl w:val="D7D485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3B1B2F"/>
    <w:multiLevelType w:val="hybridMultilevel"/>
    <w:tmpl w:val="34CCF87A"/>
    <w:lvl w:ilvl="0" w:tplc="82D6B8C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8EB02B2"/>
    <w:multiLevelType w:val="hybridMultilevel"/>
    <w:tmpl w:val="5942B32C"/>
    <w:lvl w:ilvl="0" w:tplc="AF40A2FA">
      <w:start w:val="1"/>
      <w:numFmt w:val="lowerRoman"/>
      <w:lvlText w:val="%1."/>
      <w:lvlJc w:val="right"/>
      <w:pPr>
        <w:ind w:left="2160" w:hanging="18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99B655D"/>
    <w:multiLevelType w:val="hybridMultilevel"/>
    <w:tmpl w:val="E7E02E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B073A3"/>
    <w:multiLevelType w:val="hybridMultilevel"/>
    <w:tmpl w:val="4AF284EC"/>
    <w:lvl w:ilvl="0" w:tplc="555635E0">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FED4EB7"/>
    <w:multiLevelType w:val="hybridMultilevel"/>
    <w:tmpl w:val="78667144"/>
    <w:lvl w:ilvl="0" w:tplc="C48CE7D6">
      <w:start w:val="9"/>
      <w:numFmt w:val="lowerLetter"/>
      <w:lvlText w:val="%1."/>
      <w:lvlJc w:val="left"/>
      <w:pPr>
        <w:ind w:left="2203" w:hanging="36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24" w15:restartNumberingAfterBreak="0">
    <w:nsid w:val="64EF01DA"/>
    <w:multiLevelType w:val="hybridMultilevel"/>
    <w:tmpl w:val="DB46AD7C"/>
    <w:lvl w:ilvl="0" w:tplc="CB0882F2">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3D3444"/>
    <w:multiLevelType w:val="hybridMultilevel"/>
    <w:tmpl w:val="B0C88C66"/>
    <w:lvl w:ilvl="0" w:tplc="C0AAD3E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6" w15:restartNumberingAfterBreak="0">
    <w:nsid w:val="656806A7"/>
    <w:multiLevelType w:val="hybridMultilevel"/>
    <w:tmpl w:val="5942B32C"/>
    <w:lvl w:ilvl="0" w:tplc="AF40A2FA">
      <w:start w:val="1"/>
      <w:numFmt w:val="lowerRoman"/>
      <w:lvlText w:val="%1."/>
      <w:lvlJc w:val="right"/>
      <w:pPr>
        <w:ind w:left="2160" w:hanging="18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6AF0993"/>
    <w:multiLevelType w:val="hybridMultilevel"/>
    <w:tmpl w:val="D3F06086"/>
    <w:lvl w:ilvl="0" w:tplc="DFC05CBA">
      <w:start w:val="2"/>
      <w:numFmt w:val="lowerRoman"/>
      <w:lvlText w:val="%1."/>
      <w:lvlJc w:val="left"/>
      <w:pPr>
        <w:ind w:left="2421" w:hanging="72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B590736"/>
    <w:multiLevelType w:val="hybridMultilevel"/>
    <w:tmpl w:val="82740C5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9" w15:restartNumberingAfterBreak="0">
    <w:nsid w:val="6CBA7AE5"/>
    <w:multiLevelType w:val="hybridMultilevel"/>
    <w:tmpl w:val="E35E2B02"/>
    <w:lvl w:ilvl="0" w:tplc="AE649E80">
      <w:start w:val="35"/>
      <w:numFmt w:val="lowerLetter"/>
      <w:lvlText w:val="%1."/>
      <w:lvlJc w:val="left"/>
      <w:pPr>
        <w:ind w:left="220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045D5B"/>
    <w:multiLevelType w:val="hybridMultilevel"/>
    <w:tmpl w:val="8E18A6CE"/>
    <w:lvl w:ilvl="0" w:tplc="08090019">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rPr>
        <w:b/>
        <w:bCs/>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02202502">
    <w:abstractNumId w:val="15"/>
  </w:num>
  <w:num w:numId="2" w16cid:durableId="47919959">
    <w:abstractNumId w:val="7"/>
  </w:num>
  <w:num w:numId="3" w16cid:durableId="2103139464">
    <w:abstractNumId w:val="22"/>
  </w:num>
  <w:num w:numId="4" w16cid:durableId="261182846">
    <w:abstractNumId w:val="24"/>
  </w:num>
  <w:num w:numId="5" w16cid:durableId="1305816596">
    <w:abstractNumId w:val="8"/>
  </w:num>
  <w:num w:numId="6" w16cid:durableId="738210506">
    <w:abstractNumId w:val="21"/>
  </w:num>
  <w:num w:numId="7" w16cid:durableId="1625889211">
    <w:abstractNumId w:val="17"/>
  </w:num>
  <w:num w:numId="8" w16cid:durableId="1750813567">
    <w:abstractNumId w:val="6"/>
  </w:num>
  <w:num w:numId="9" w16cid:durableId="1632595612">
    <w:abstractNumId w:val="9"/>
  </w:num>
  <w:num w:numId="10" w16cid:durableId="322047728">
    <w:abstractNumId w:val="13"/>
  </w:num>
  <w:num w:numId="11" w16cid:durableId="487988423">
    <w:abstractNumId w:val="14"/>
  </w:num>
  <w:num w:numId="12" w16cid:durableId="1387489686">
    <w:abstractNumId w:val="23"/>
  </w:num>
  <w:num w:numId="13" w16cid:durableId="1792162065">
    <w:abstractNumId w:val="29"/>
  </w:num>
  <w:num w:numId="14" w16cid:durableId="170221758">
    <w:abstractNumId w:val="4"/>
  </w:num>
  <w:num w:numId="15" w16cid:durableId="1292975868">
    <w:abstractNumId w:val="16"/>
  </w:num>
  <w:num w:numId="16" w16cid:durableId="1270360553">
    <w:abstractNumId w:val="25"/>
  </w:num>
  <w:num w:numId="17" w16cid:durableId="1933853881">
    <w:abstractNumId w:val="5"/>
  </w:num>
  <w:num w:numId="18" w16cid:durableId="748310808">
    <w:abstractNumId w:val="0"/>
  </w:num>
  <w:num w:numId="19" w16cid:durableId="929774716">
    <w:abstractNumId w:val="1"/>
  </w:num>
  <w:num w:numId="20" w16cid:durableId="1664434536">
    <w:abstractNumId w:val="2"/>
  </w:num>
  <w:num w:numId="21" w16cid:durableId="1973897233">
    <w:abstractNumId w:val="28"/>
  </w:num>
  <w:num w:numId="22" w16cid:durableId="980501244">
    <w:abstractNumId w:val="30"/>
  </w:num>
  <w:num w:numId="23" w16cid:durableId="1419666928">
    <w:abstractNumId w:val="19"/>
  </w:num>
  <w:num w:numId="24" w16cid:durableId="1926766002">
    <w:abstractNumId w:val="18"/>
  </w:num>
  <w:num w:numId="25" w16cid:durableId="1252157553">
    <w:abstractNumId w:val="3"/>
  </w:num>
  <w:num w:numId="26" w16cid:durableId="936672970">
    <w:abstractNumId w:val="10"/>
  </w:num>
  <w:num w:numId="27" w16cid:durableId="452408389">
    <w:abstractNumId w:val="11"/>
  </w:num>
  <w:num w:numId="28" w16cid:durableId="109859239">
    <w:abstractNumId w:val="27"/>
  </w:num>
  <w:num w:numId="29" w16cid:durableId="114717609">
    <w:abstractNumId w:val="12"/>
  </w:num>
  <w:num w:numId="30" w16cid:durableId="179780410">
    <w:abstractNumId w:val="26"/>
  </w:num>
  <w:num w:numId="31" w16cid:durableId="135688200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AEB"/>
    <w:rsid w:val="00003BEF"/>
    <w:rsid w:val="00012972"/>
    <w:rsid w:val="00017631"/>
    <w:rsid w:val="00023123"/>
    <w:rsid w:val="0002610B"/>
    <w:rsid w:val="00040AB7"/>
    <w:rsid w:val="00043857"/>
    <w:rsid w:val="000516CA"/>
    <w:rsid w:val="00070788"/>
    <w:rsid w:val="00073417"/>
    <w:rsid w:val="00076271"/>
    <w:rsid w:val="00077C29"/>
    <w:rsid w:val="00090988"/>
    <w:rsid w:val="00097317"/>
    <w:rsid w:val="000B57BD"/>
    <w:rsid w:val="000E157B"/>
    <w:rsid w:val="000E4989"/>
    <w:rsid w:val="000F0999"/>
    <w:rsid w:val="00101893"/>
    <w:rsid w:val="00101933"/>
    <w:rsid w:val="001027C0"/>
    <w:rsid w:val="00110F2A"/>
    <w:rsid w:val="00113E56"/>
    <w:rsid w:val="00121740"/>
    <w:rsid w:val="00124060"/>
    <w:rsid w:val="001268C7"/>
    <w:rsid w:val="0013265F"/>
    <w:rsid w:val="00143109"/>
    <w:rsid w:val="001467FF"/>
    <w:rsid w:val="00156EA9"/>
    <w:rsid w:val="00164B64"/>
    <w:rsid w:val="001721DD"/>
    <w:rsid w:val="00185E88"/>
    <w:rsid w:val="001953EC"/>
    <w:rsid w:val="00197415"/>
    <w:rsid w:val="00197ECD"/>
    <w:rsid w:val="001A1926"/>
    <w:rsid w:val="001A1BE2"/>
    <w:rsid w:val="001A46FD"/>
    <w:rsid w:val="001A7CCE"/>
    <w:rsid w:val="001A7F2D"/>
    <w:rsid w:val="001B4E74"/>
    <w:rsid w:val="001B6CE8"/>
    <w:rsid w:val="001C2C6B"/>
    <w:rsid w:val="001C4696"/>
    <w:rsid w:val="001D7441"/>
    <w:rsid w:val="001E2944"/>
    <w:rsid w:val="001E3599"/>
    <w:rsid w:val="001F611C"/>
    <w:rsid w:val="002073B1"/>
    <w:rsid w:val="002177C7"/>
    <w:rsid w:val="00223B79"/>
    <w:rsid w:val="00233DBE"/>
    <w:rsid w:val="002357CF"/>
    <w:rsid w:val="00256D78"/>
    <w:rsid w:val="002759F6"/>
    <w:rsid w:val="00286ECC"/>
    <w:rsid w:val="00292CFF"/>
    <w:rsid w:val="002A1A52"/>
    <w:rsid w:val="002B3D73"/>
    <w:rsid w:val="002D0FC6"/>
    <w:rsid w:val="002E2059"/>
    <w:rsid w:val="003036A9"/>
    <w:rsid w:val="0033255F"/>
    <w:rsid w:val="003351FD"/>
    <w:rsid w:val="003504EA"/>
    <w:rsid w:val="00353A2D"/>
    <w:rsid w:val="00355487"/>
    <w:rsid w:val="00361501"/>
    <w:rsid w:val="003633EF"/>
    <w:rsid w:val="0036530E"/>
    <w:rsid w:val="00367FE9"/>
    <w:rsid w:val="003819C8"/>
    <w:rsid w:val="003819F4"/>
    <w:rsid w:val="00385EB9"/>
    <w:rsid w:val="00391E37"/>
    <w:rsid w:val="003B3425"/>
    <w:rsid w:val="003B3659"/>
    <w:rsid w:val="003B4ED2"/>
    <w:rsid w:val="003B607F"/>
    <w:rsid w:val="003C0D0D"/>
    <w:rsid w:val="003C6A2F"/>
    <w:rsid w:val="003C7CDC"/>
    <w:rsid w:val="003C7EA1"/>
    <w:rsid w:val="004039EE"/>
    <w:rsid w:val="00403B6D"/>
    <w:rsid w:val="00412F93"/>
    <w:rsid w:val="00420222"/>
    <w:rsid w:val="00421DA1"/>
    <w:rsid w:val="00427265"/>
    <w:rsid w:val="004279F9"/>
    <w:rsid w:val="00432970"/>
    <w:rsid w:val="004356A8"/>
    <w:rsid w:val="00447817"/>
    <w:rsid w:val="00452BEC"/>
    <w:rsid w:val="004533B6"/>
    <w:rsid w:val="00453876"/>
    <w:rsid w:val="00462712"/>
    <w:rsid w:val="00470A35"/>
    <w:rsid w:val="00470CCC"/>
    <w:rsid w:val="00480729"/>
    <w:rsid w:val="00486790"/>
    <w:rsid w:val="004A0CBB"/>
    <w:rsid w:val="004A6B41"/>
    <w:rsid w:val="004B2F12"/>
    <w:rsid w:val="004C24D9"/>
    <w:rsid w:val="004C547C"/>
    <w:rsid w:val="004E56AB"/>
    <w:rsid w:val="0052295F"/>
    <w:rsid w:val="00523200"/>
    <w:rsid w:val="00531FB6"/>
    <w:rsid w:val="00532306"/>
    <w:rsid w:val="00532DC8"/>
    <w:rsid w:val="00534861"/>
    <w:rsid w:val="00556295"/>
    <w:rsid w:val="00557480"/>
    <w:rsid w:val="005620C5"/>
    <w:rsid w:val="00580E9C"/>
    <w:rsid w:val="00584644"/>
    <w:rsid w:val="00596A19"/>
    <w:rsid w:val="005A2CBD"/>
    <w:rsid w:val="005A516C"/>
    <w:rsid w:val="005B14A2"/>
    <w:rsid w:val="005B4E02"/>
    <w:rsid w:val="005C67FB"/>
    <w:rsid w:val="005D4B4E"/>
    <w:rsid w:val="005E5632"/>
    <w:rsid w:val="005F2600"/>
    <w:rsid w:val="005F5216"/>
    <w:rsid w:val="005F798E"/>
    <w:rsid w:val="00603055"/>
    <w:rsid w:val="00620B14"/>
    <w:rsid w:val="00623425"/>
    <w:rsid w:val="00623CC5"/>
    <w:rsid w:val="00631463"/>
    <w:rsid w:val="0063590B"/>
    <w:rsid w:val="00642000"/>
    <w:rsid w:val="00643C2A"/>
    <w:rsid w:val="00650A70"/>
    <w:rsid w:val="0065366A"/>
    <w:rsid w:val="00665421"/>
    <w:rsid w:val="00672CB0"/>
    <w:rsid w:val="00685178"/>
    <w:rsid w:val="00695ABF"/>
    <w:rsid w:val="006A2BE9"/>
    <w:rsid w:val="006A5233"/>
    <w:rsid w:val="006B226C"/>
    <w:rsid w:val="006B36E5"/>
    <w:rsid w:val="006B67D8"/>
    <w:rsid w:val="006C0E0C"/>
    <w:rsid w:val="006E27C7"/>
    <w:rsid w:val="006E3C0E"/>
    <w:rsid w:val="006E5967"/>
    <w:rsid w:val="006E628A"/>
    <w:rsid w:val="006F0503"/>
    <w:rsid w:val="006F60E8"/>
    <w:rsid w:val="00705E6A"/>
    <w:rsid w:val="00706DFD"/>
    <w:rsid w:val="00711338"/>
    <w:rsid w:val="00715ECB"/>
    <w:rsid w:val="007238BC"/>
    <w:rsid w:val="00725F46"/>
    <w:rsid w:val="00730E81"/>
    <w:rsid w:val="0074009D"/>
    <w:rsid w:val="00740BD7"/>
    <w:rsid w:val="00750FDD"/>
    <w:rsid w:val="0075392A"/>
    <w:rsid w:val="00753C6F"/>
    <w:rsid w:val="00760892"/>
    <w:rsid w:val="0076219E"/>
    <w:rsid w:val="00767279"/>
    <w:rsid w:val="00774C88"/>
    <w:rsid w:val="0077623F"/>
    <w:rsid w:val="007764BA"/>
    <w:rsid w:val="007824A3"/>
    <w:rsid w:val="007917B6"/>
    <w:rsid w:val="007948BA"/>
    <w:rsid w:val="007A1211"/>
    <w:rsid w:val="007A4AE3"/>
    <w:rsid w:val="007A7D3E"/>
    <w:rsid w:val="007B2140"/>
    <w:rsid w:val="007B7A50"/>
    <w:rsid w:val="007D3551"/>
    <w:rsid w:val="007E60DF"/>
    <w:rsid w:val="007E7E79"/>
    <w:rsid w:val="007F5A5C"/>
    <w:rsid w:val="008008EC"/>
    <w:rsid w:val="0080539D"/>
    <w:rsid w:val="00806D09"/>
    <w:rsid w:val="0082753E"/>
    <w:rsid w:val="0083160C"/>
    <w:rsid w:val="0083425A"/>
    <w:rsid w:val="00835AFA"/>
    <w:rsid w:val="00836DA0"/>
    <w:rsid w:val="00837BF4"/>
    <w:rsid w:val="00842E0A"/>
    <w:rsid w:val="00846CCE"/>
    <w:rsid w:val="00850852"/>
    <w:rsid w:val="008549D5"/>
    <w:rsid w:val="0086358E"/>
    <w:rsid w:val="008700F7"/>
    <w:rsid w:val="00871B9C"/>
    <w:rsid w:val="00875EA5"/>
    <w:rsid w:val="00880D89"/>
    <w:rsid w:val="00886AED"/>
    <w:rsid w:val="00887759"/>
    <w:rsid w:val="00893CDB"/>
    <w:rsid w:val="0089561F"/>
    <w:rsid w:val="008A01E0"/>
    <w:rsid w:val="008A6533"/>
    <w:rsid w:val="008B0B9F"/>
    <w:rsid w:val="008B4BEE"/>
    <w:rsid w:val="008E4D4B"/>
    <w:rsid w:val="008F0717"/>
    <w:rsid w:val="008F4AE4"/>
    <w:rsid w:val="008F75DC"/>
    <w:rsid w:val="009135FD"/>
    <w:rsid w:val="00955970"/>
    <w:rsid w:val="009606B7"/>
    <w:rsid w:val="00961809"/>
    <w:rsid w:val="0096483A"/>
    <w:rsid w:val="0096618C"/>
    <w:rsid w:val="00967541"/>
    <w:rsid w:val="00970F15"/>
    <w:rsid w:val="00977D00"/>
    <w:rsid w:val="00980EFB"/>
    <w:rsid w:val="00985603"/>
    <w:rsid w:val="00985ACC"/>
    <w:rsid w:val="00993662"/>
    <w:rsid w:val="009A0D2E"/>
    <w:rsid w:val="009A63B1"/>
    <w:rsid w:val="009B0035"/>
    <w:rsid w:val="009B6BE7"/>
    <w:rsid w:val="009B78FC"/>
    <w:rsid w:val="009C72C7"/>
    <w:rsid w:val="009D0C4F"/>
    <w:rsid w:val="009D18D7"/>
    <w:rsid w:val="009E6F5F"/>
    <w:rsid w:val="009F4161"/>
    <w:rsid w:val="009F5B23"/>
    <w:rsid w:val="00A115FF"/>
    <w:rsid w:val="00A13D90"/>
    <w:rsid w:val="00A2735B"/>
    <w:rsid w:val="00A300C7"/>
    <w:rsid w:val="00A37D23"/>
    <w:rsid w:val="00A43117"/>
    <w:rsid w:val="00A56031"/>
    <w:rsid w:val="00A71F2D"/>
    <w:rsid w:val="00A74612"/>
    <w:rsid w:val="00A75498"/>
    <w:rsid w:val="00A86B05"/>
    <w:rsid w:val="00A93A82"/>
    <w:rsid w:val="00AA14EE"/>
    <w:rsid w:val="00AA17DC"/>
    <w:rsid w:val="00AB18B6"/>
    <w:rsid w:val="00AB23D1"/>
    <w:rsid w:val="00AB4F8F"/>
    <w:rsid w:val="00AB586E"/>
    <w:rsid w:val="00AB6837"/>
    <w:rsid w:val="00AB7F24"/>
    <w:rsid w:val="00AC30DE"/>
    <w:rsid w:val="00AC5A48"/>
    <w:rsid w:val="00AE6B67"/>
    <w:rsid w:val="00AF0268"/>
    <w:rsid w:val="00AF16BC"/>
    <w:rsid w:val="00AF7F72"/>
    <w:rsid w:val="00B01432"/>
    <w:rsid w:val="00B020D9"/>
    <w:rsid w:val="00B13183"/>
    <w:rsid w:val="00B13CB6"/>
    <w:rsid w:val="00B321DB"/>
    <w:rsid w:val="00B51288"/>
    <w:rsid w:val="00B556AD"/>
    <w:rsid w:val="00B57DAB"/>
    <w:rsid w:val="00B74188"/>
    <w:rsid w:val="00B80663"/>
    <w:rsid w:val="00B92F80"/>
    <w:rsid w:val="00B943D6"/>
    <w:rsid w:val="00BA077C"/>
    <w:rsid w:val="00BB42B9"/>
    <w:rsid w:val="00BC114D"/>
    <w:rsid w:val="00BC728B"/>
    <w:rsid w:val="00BD4EA4"/>
    <w:rsid w:val="00BF5A6B"/>
    <w:rsid w:val="00C0094C"/>
    <w:rsid w:val="00C06094"/>
    <w:rsid w:val="00C23883"/>
    <w:rsid w:val="00C23F0A"/>
    <w:rsid w:val="00C27943"/>
    <w:rsid w:val="00C30B0B"/>
    <w:rsid w:val="00C40F2A"/>
    <w:rsid w:val="00C53199"/>
    <w:rsid w:val="00C54AF3"/>
    <w:rsid w:val="00C579E4"/>
    <w:rsid w:val="00C62FD3"/>
    <w:rsid w:val="00C66713"/>
    <w:rsid w:val="00C92D30"/>
    <w:rsid w:val="00C944F8"/>
    <w:rsid w:val="00C96AA5"/>
    <w:rsid w:val="00CB4DCE"/>
    <w:rsid w:val="00CB5538"/>
    <w:rsid w:val="00CC1519"/>
    <w:rsid w:val="00CC37B3"/>
    <w:rsid w:val="00CC69DB"/>
    <w:rsid w:val="00CD0CB1"/>
    <w:rsid w:val="00CD1F29"/>
    <w:rsid w:val="00CD465E"/>
    <w:rsid w:val="00CD7217"/>
    <w:rsid w:val="00CE2AEB"/>
    <w:rsid w:val="00CE480E"/>
    <w:rsid w:val="00CE6267"/>
    <w:rsid w:val="00D01620"/>
    <w:rsid w:val="00D030E7"/>
    <w:rsid w:val="00D05FC3"/>
    <w:rsid w:val="00D06D94"/>
    <w:rsid w:val="00D11207"/>
    <w:rsid w:val="00D1215B"/>
    <w:rsid w:val="00D24CEE"/>
    <w:rsid w:val="00D30015"/>
    <w:rsid w:val="00D32444"/>
    <w:rsid w:val="00D32712"/>
    <w:rsid w:val="00D34A21"/>
    <w:rsid w:val="00D36809"/>
    <w:rsid w:val="00D46367"/>
    <w:rsid w:val="00D56707"/>
    <w:rsid w:val="00D60A27"/>
    <w:rsid w:val="00D60EF5"/>
    <w:rsid w:val="00D63336"/>
    <w:rsid w:val="00D719AB"/>
    <w:rsid w:val="00D754FC"/>
    <w:rsid w:val="00D843C6"/>
    <w:rsid w:val="00D91197"/>
    <w:rsid w:val="00DA3B0A"/>
    <w:rsid w:val="00DB6B8A"/>
    <w:rsid w:val="00DD0B8B"/>
    <w:rsid w:val="00DD6DFE"/>
    <w:rsid w:val="00DE1759"/>
    <w:rsid w:val="00DF77E2"/>
    <w:rsid w:val="00E101CA"/>
    <w:rsid w:val="00E10EF1"/>
    <w:rsid w:val="00E14F42"/>
    <w:rsid w:val="00E2533F"/>
    <w:rsid w:val="00E607F3"/>
    <w:rsid w:val="00E62C40"/>
    <w:rsid w:val="00E7236F"/>
    <w:rsid w:val="00E777C0"/>
    <w:rsid w:val="00E8082F"/>
    <w:rsid w:val="00E90192"/>
    <w:rsid w:val="00E9089E"/>
    <w:rsid w:val="00E910CC"/>
    <w:rsid w:val="00E969C9"/>
    <w:rsid w:val="00EB14F0"/>
    <w:rsid w:val="00EB7C5E"/>
    <w:rsid w:val="00EB7EF1"/>
    <w:rsid w:val="00EC4FC3"/>
    <w:rsid w:val="00EE2997"/>
    <w:rsid w:val="00EF1916"/>
    <w:rsid w:val="00EF4BB9"/>
    <w:rsid w:val="00EF5F07"/>
    <w:rsid w:val="00F00355"/>
    <w:rsid w:val="00F04A27"/>
    <w:rsid w:val="00F31176"/>
    <w:rsid w:val="00F32FF3"/>
    <w:rsid w:val="00F453A9"/>
    <w:rsid w:val="00F6062F"/>
    <w:rsid w:val="00F63A5B"/>
    <w:rsid w:val="00F710C9"/>
    <w:rsid w:val="00F712EA"/>
    <w:rsid w:val="00F81EFB"/>
    <w:rsid w:val="00FB1B70"/>
    <w:rsid w:val="00FB6909"/>
    <w:rsid w:val="00FB74C9"/>
    <w:rsid w:val="00FD757C"/>
    <w:rsid w:val="00FF1B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E2CEA"/>
  <w15:chartTrackingRefBased/>
  <w15:docId w15:val="{A7A9A37D-5049-3644-9533-ADB3EF579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2AEB"/>
    <w:pPr>
      <w:tabs>
        <w:tab w:val="center" w:pos="4513"/>
        <w:tab w:val="right" w:pos="9026"/>
      </w:tabs>
    </w:pPr>
  </w:style>
  <w:style w:type="character" w:customStyle="1" w:styleId="HeaderChar">
    <w:name w:val="Header Char"/>
    <w:basedOn w:val="DefaultParagraphFont"/>
    <w:link w:val="Header"/>
    <w:uiPriority w:val="99"/>
    <w:rsid w:val="00CE2AEB"/>
  </w:style>
  <w:style w:type="paragraph" w:styleId="Footer">
    <w:name w:val="footer"/>
    <w:basedOn w:val="Normal"/>
    <w:link w:val="FooterChar"/>
    <w:uiPriority w:val="99"/>
    <w:unhideWhenUsed/>
    <w:rsid w:val="00CE2AEB"/>
    <w:pPr>
      <w:tabs>
        <w:tab w:val="center" w:pos="4513"/>
        <w:tab w:val="right" w:pos="9026"/>
      </w:tabs>
    </w:pPr>
  </w:style>
  <w:style w:type="character" w:customStyle="1" w:styleId="FooterChar">
    <w:name w:val="Footer Char"/>
    <w:basedOn w:val="DefaultParagraphFont"/>
    <w:link w:val="Footer"/>
    <w:uiPriority w:val="99"/>
    <w:rsid w:val="00CE2AEB"/>
  </w:style>
  <w:style w:type="paragraph" w:styleId="ListParagraph">
    <w:name w:val="List Paragraph"/>
    <w:basedOn w:val="Normal"/>
    <w:uiPriority w:val="34"/>
    <w:qFormat/>
    <w:rsid w:val="00E10EF1"/>
    <w:pPr>
      <w:ind w:left="720"/>
      <w:contextualSpacing/>
    </w:pPr>
  </w:style>
  <w:style w:type="character" w:styleId="CommentReference">
    <w:name w:val="annotation reference"/>
    <w:basedOn w:val="DefaultParagraphFont"/>
    <w:uiPriority w:val="99"/>
    <w:semiHidden/>
    <w:unhideWhenUsed/>
    <w:rsid w:val="003C7EA1"/>
    <w:rPr>
      <w:sz w:val="16"/>
      <w:szCs w:val="16"/>
    </w:rPr>
  </w:style>
  <w:style w:type="paragraph" w:styleId="CommentText">
    <w:name w:val="annotation text"/>
    <w:basedOn w:val="Normal"/>
    <w:link w:val="CommentTextChar"/>
    <w:uiPriority w:val="99"/>
    <w:unhideWhenUsed/>
    <w:rsid w:val="003C7EA1"/>
    <w:rPr>
      <w:sz w:val="20"/>
      <w:szCs w:val="20"/>
    </w:rPr>
  </w:style>
  <w:style w:type="character" w:customStyle="1" w:styleId="CommentTextChar">
    <w:name w:val="Comment Text Char"/>
    <w:basedOn w:val="DefaultParagraphFont"/>
    <w:link w:val="CommentText"/>
    <w:uiPriority w:val="99"/>
    <w:rsid w:val="003C7EA1"/>
    <w:rPr>
      <w:sz w:val="20"/>
      <w:szCs w:val="20"/>
    </w:rPr>
  </w:style>
  <w:style w:type="paragraph" w:styleId="CommentSubject">
    <w:name w:val="annotation subject"/>
    <w:basedOn w:val="CommentText"/>
    <w:next w:val="CommentText"/>
    <w:link w:val="CommentSubjectChar"/>
    <w:uiPriority w:val="99"/>
    <w:semiHidden/>
    <w:unhideWhenUsed/>
    <w:rsid w:val="003C7EA1"/>
    <w:rPr>
      <w:b/>
      <w:bCs/>
    </w:rPr>
  </w:style>
  <w:style w:type="character" w:customStyle="1" w:styleId="CommentSubjectChar">
    <w:name w:val="Comment Subject Char"/>
    <w:basedOn w:val="CommentTextChar"/>
    <w:link w:val="CommentSubject"/>
    <w:uiPriority w:val="99"/>
    <w:semiHidden/>
    <w:rsid w:val="003C7EA1"/>
    <w:rPr>
      <w:b/>
      <w:bCs/>
      <w:sz w:val="20"/>
      <w:szCs w:val="20"/>
    </w:rPr>
  </w:style>
  <w:style w:type="paragraph" w:styleId="Revision">
    <w:name w:val="Revision"/>
    <w:hidden/>
    <w:uiPriority w:val="99"/>
    <w:semiHidden/>
    <w:rsid w:val="00F453A9"/>
  </w:style>
  <w:style w:type="character" w:styleId="Hyperlink">
    <w:name w:val="Hyperlink"/>
    <w:basedOn w:val="DefaultParagraphFont"/>
    <w:uiPriority w:val="99"/>
    <w:unhideWhenUsed/>
    <w:rsid w:val="004356A8"/>
    <w:rPr>
      <w:color w:val="0563C1" w:themeColor="hyperlink"/>
      <w:u w:val="single"/>
    </w:rPr>
  </w:style>
  <w:style w:type="character" w:styleId="UnresolvedMention">
    <w:name w:val="Unresolved Mention"/>
    <w:basedOn w:val="DefaultParagraphFont"/>
    <w:uiPriority w:val="99"/>
    <w:semiHidden/>
    <w:unhideWhenUsed/>
    <w:rsid w:val="004356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393cf7e-4a5f-45d2-8f08-982a9f612055" xsi:nil="true"/>
    <lcf76f155ced4ddcb4097134ff3c332f xmlns="01841def-ada4-4000-8743-c52aed5a580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BBBF32D83A89E46B75032B9BA314295" ma:contentTypeVersion="11" ma:contentTypeDescription="Create a new document." ma:contentTypeScope="" ma:versionID="32fea6af4471a5ca389ad5890af8e748">
  <xsd:schema xmlns:xsd="http://www.w3.org/2001/XMLSchema" xmlns:xs="http://www.w3.org/2001/XMLSchema" xmlns:p="http://schemas.microsoft.com/office/2006/metadata/properties" xmlns:ns2="01841def-ada4-4000-8743-c52aed5a580b" xmlns:ns3="8393cf7e-4a5f-45d2-8f08-982a9f612055" targetNamespace="http://schemas.microsoft.com/office/2006/metadata/properties" ma:root="true" ma:fieldsID="734dd95306e9964829a236756e5fed8d" ns2:_="" ns3:_="">
    <xsd:import namespace="01841def-ada4-4000-8743-c52aed5a580b"/>
    <xsd:import namespace="8393cf7e-4a5f-45d2-8f08-982a9f61205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841def-ada4-4000-8743-c52aed5a58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93cf7e-4a5f-45d2-8f08-982a9f61205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f2f7375-d9ba-41d3-bfc8-b4bafe44822d}" ma:internalName="TaxCatchAll" ma:showField="CatchAllData" ma:web="8393cf7e-4a5f-45d2-8f08-982a9f6120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012B31-83AE-47E9-B991-724425871902}">
  <ds:schemaRefs>
    <ds:schemaRef ds:uri="http://schemas.microsoft.com/office/2006/metadata/properties"/>
    <ds:schemaRef ds:uri="http://schemas.microsoft.com/office/infopath/2007/PartnerControls"/>
    <ds:schemaRef ds:uri="8393cf7e-4a5f-45d2-8f08-982a9f612055"/>
    <ds:schemaRef ds:uri="01841def-ada4-4000-8743-c52aed5a580b"/>
  </ds:schemaRefs>
</ds:datastoreItem>
</file>

<file path=customXml/itemProps2.xml><?xml version="1.0" encoding="utf-8"?>
<ds:datastoreItem xmlns:ds="http://schemas.openxmlformats.org/officeDocument/2006/customXml" ds:itemID="{F077C788-E7B7-472F-8D52-E8C4C3C58C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841def-ada4-4000-8743-c52aed5a580b"/>
    <ds:schemaRef ds:uri="8393cf7e-4a5f-45d2-8f08-982a9f6120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F46369-F958-49AF-B4BB-8ED7BB6229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Mark Prichard</cp:lastModifiedBy>
  <cp:revision>77</cp:revision>
  <dcterms:created xsi:type="dcterms:W3CDTF">2024-12-04T14:55:00Z</dcterms:created>
  <dcterms:modified xsi:type="dcterms:W3CDTF">2025-01-31T12:29:00Z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0x010100BBBBF32D83A89E46B75032B9BA314295</vt:lpwstr>
  </property>
</Properties>
</file>